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10E6C" w14:textId="1E526F0B"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Znak sprawy: </w:t>
      </w:r>
      <w:r w:rsidR="00526251" w:rsidRPr="003F1E3E">
        <w:rPr>
          <w:color w:val="000000" w:themeColor="text1"/>
        </w:rPr>
        <w:t>01/</w:t>
      </w:r>
      <w:r w:rsidR="004E7E17" w:rsidRPr="003F1E3E">
        <w:rPr>
          <w:color w:val="000000" w:themeColor="text1"/>
        </w:rPr>
        <w:t>12/</w:t>
      </w:r>
      <w:r w:rsidR="00526251" w:rsidRPr="003F1E3E">
        <w:rPr>
          <w:color w:val="000000" w:themeColor="text1"/>
        </w:rPr>
        <w:t>OM/202</w:t>
      </w:r>
      <w:r w:rsidR="00C608EC" w:rsidRPr="003F1E3E">
        <w:rPr>
          <w:color w:val="000000" w:themeColor="text1"/>
        </w:rPr>
        <w:t>1</w:t>
      </w:r>
    </w:p>
    <w:p w14:paraId="798316C1" w14:textId="77777777" w:rsidR="00366939" w:rsidRPr="003F1E3E" w:rsidRDefault="00366939" w:rsidP="004C4EF3">
      <w:pPr>
        <w:pStyle w:val="Default"/>
        <w:spacing w:line="276" w:lineRule="auto"/>
        <w:contextualSpacing/>
        <w:jc w:val="both"/>
        <w:rPr>
          <w:color w:val="000000" w:themeColor="text1"/>
        </w:rPr>
      </w:pPr>
    </w:p>
    <w:p w14:paraId="350CDBEE" w14:textId="5B7AC4E6" w:rsidR="001469F8" w:rsidRPr="003F1E3E" w:rsidRDefault="001469F8" w:rsidP="004C4EF3">
      <w:pPr>
        <w:pStyle w:val="Default"/>
        <w:spacing w:line="276" w:lineRule="auto"/>
        <w:contextualSpacing/>
        <w:jc w:val="center"/>
        <w:rPr>
          <w:color w:val="000000" w:themeColor="text1"/>
        </w:rPr>
      </w:pPr>
      <w:r w:rsidRPr="003F1E3E">
        <w:rPr>
          <w:b/>
          <w:bCs/>
          <w:color w:val="000000" w:themeColor="text1"/>
        </w:rPr>
        <w:t>SPECYFIKACJA WARUNKÓW ZAMÓWIENIA</w:t>
      </w:r>
    </w:p>
    <w:p w14:paraId="495E1001" w14:textId="0FE08579" w:rsidR="001469F8" w:rsidRPr="003F1E3E" w:rsidRDefault="001469F8" w:rsidP="004C4EF3">
      <w:pPr>
        <w:pStyle w:val="Default"/>
        <w:spacing w:line="276" w:lineRule="auto"/>
        <w:contextualSpacing/>
        <w:jc w:val="center"/>
        <w:rPr>
          <w:color w:val="000000" w:themeColor="text1"/>
        </w:rPr>
      </w:pPr>
      <w:r w:rsidRPr="003F1E3E">
        <w:rPr>
          <w:b/>
          <w:bCs/>
          <w:color w:val="000000" w:themeColor="text1"/>
        </w:rPr>
        <w:t>(SWZ)</w:t>
      </w:r>
    </w:p>
    <w:p w14:paraId="3898C856" w14:textId="77777777"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 xml:space="preserve">Rozdział I. NAZWA ORAZ ADRES ZAMAWIAJĄCEGO: </w:t>
      </w:r>
    </w:p>
    <w:p w14:paraId="584A5A24" w14:textId="77777777" w:rsidR="00366939" w:rsidRPr="003F1E3E" w:rsidRDefault="00366939" w:rsidP="004C4EF3">
      <w:pPr>
        <w:pStyle w:val="Default"/>
        <w:spacing w:line="276" w:lineRule="auto"/>
        <w:contextualSpacing/>
        <w:jc w:val="both"/>
        <w:rPr>
          <w:bCs/>
          <w:color w:val="000000" w:themeColor="text1"/>
        </w:rPr>
      </w:pPr>
      <w:r w:rsidRPr="003F1E3E">
        <w:rPr>
          <w:bCs/>
          <w:color w:val="000000" w:themeColor="text1"/>
        </w:rPr>
        <w:t>Instytut</w:t>
      </w:r>
      <w:r w:rsidR="009A2F55" w:rsidRPr="003F1E3E">
        <w:rPr>
          <w:bCs/>
          <w:color w:val="000000" w:themeColor="text1"/>
        </w:rPr>
        <w:t xml:space="preserve"> Budownictwa Wodnego Polskiej Akademii Nauk z siedzibą w Gdańsku, </w:t>
      </w:r>
    </w:p>
    <w:p w14:paraId="3770FB2F" w14:textId="77777777" w:rsidR="00366939" w:rsidRPr="003F1E3E" w:rsidRDefault="009A2F55" w:rsidP="004C4EF3">
      <w:pPr>
        <w:pStyle w:val="Default"/>
        <w:spacing w:line="276" w:lineRule="auto"/>
        <w:contextualSpacing/>
        <w:jc w:val="both"/>
        <w:rPr>
          <w:bCs/>
          <w:color w:val="000000" w:themeColor="text1"/>
        </w:rPr>
      </w:pPr>
      <w:r w:rsidRPr="003F1E3E">
        <w:rPr>
          <w:bCs/>
          <w:color w:val="000000" w:themeColor="text1"/>
        </w:rPr>
        <w:t xml:space="preserve">adres: Gdańsk (80-328), ul. Kościerska 7, </w:t>
      </w:r>
    </w:p>
    <w:p w14:paraId="04610754" w14:textId="77777777" w:rsidR="00366939" w:rsidRPr="003F1E3E" w:rsidRDefault="009A2F55" w:rsidP="004C4EF3">
      <w:pPr>
        <w:pStyle w:val="Default"/>
        <w:spacing w:line="276" w:lineRule="auto"/>
        <w:contextualSpacing/>
        <w:jc w:val="both"/>
        <w:rPr>
          <w:bCs/>
          <w:color w:val="000000" w:themeColor="text1"/>
        </w:rPr>
      </w:pPr>
      <w:r w:rsidRPr="003F1E3E">
        <w:rPr>
          <w:bCs/>
          <w:color w:val="000000" w:themeColor="text1"/>
        </w:rPr>
        <w:t xml:space="preserve">posiadającym osobowość prawną na mocy wpisu do rejestru instytutów Polskiej Akademii Nauk pod numerem RIN-IV-5/98, NIP 5840902434, REGON: 000325877, </w:t>
      </w:r>
    </w:p>
    <w:p w14:paraId="1962DF69" w14:textId="77777777" w:rsidR="00366939" w:rsidRPr="003F1E3E" w:rsidRDefault="009A2F55" w:rsidP="004C4EF3">
      <w:pPr>
        <w:pStyle w:val="Default"/>
        <w:spacing w:line="276" w:lineRule="auto"/>
        <w:contextualSpacing/>
        <w:jc w:val="both"/>
        <w:rPr>
          <w:bCs/>
          <w:color w:val="000000" w:themeColor="text1"/>
        </w:rPr>
      </w:pPr>
      <w:r w:rsidRPr="003F1E3E">
        <w:rPr>
          <w:bCs/>
          <w:color w:val="000000" w:themeColor="text1"/>
        </w:rPr>
        <w:t>reprezentowanym przez Waldemara Świdzińskiego – Dyrektora IBW PAN</w:t>
      </w:r>
    </w:p>
    <w:p w14:paraId="012173F9" w14:textId="77777777" w:rsidR="001469F8" w:rsidRPr="003F1E3E" w:rsidRDefault="00526251" w:rsidP="004C4EF3">
      <w:pPr>
        <w:pStyle w:val="Default"/>
        <w:spacing w:line="276" w:lineRule="auto"/>
        <w:contextualSpacing/>
        <w:jc w:val="both"/>
        <w:rPr>
          <w:color w:val="000000" w:themeColor="text1"/>
          <w:lang w:val="en-US"/>
        </w:rPr>
      </w:pPr>
      <w:r w:rsidRPr="003F1E3E">
        <w:rPr>
          <w:bCs/>
          <w:color w:val="000000" w:themeColor="text1"/>
          <w:lang w:val="en-US"/>
        </w:rPr>
        <w:t>www.ibwpan.gda.pl</w:t>
      </w:r>
      <w:r w:rsidR="001469F8" w:rsidRPr="003F1E3E">
        <w:rPr>
          <w:bCs/>
          <w:color w:val="000000" w:themeColor="text1"/>
          <w:lang w:val="en-US"/>
        </w:rPr>
        <w:t xml:space="preserve"> </w:t>
      </w:r>
      <w:bookmarkStart w:id="0" w:name="_GoBack"/>
      <w:bookmarkEnd w:id="0"/>
    </w:p>
    <w:p w14:paraId="7B6ACD1A" w14:textId="77777777" w:rsidR="001469F8" w:rsidRPr="003F1E3E" w:rsidRDefault="001469F8" w:rsidP="004C4EF3">
      <w:pPr>
        <w:pStyle w:val="Default"/>
        <w:spacing w:line="276" w:lineRule="auto"/>
        <w:contextualSpacing/>
        <w:jc w:val="both"/>
        <w:rPr>
          <w:color w:val="000000" w:themeColor="text1"/>
          <w:lang w:val="en-US"/>
        </w:rPr>
      </w:pPr>
      <w:r w:rsidRPr="003F1E3E">
        <w:rPr>
          <w:bCs/>
          <w:color w:val="000000" w:themeColor="text1"/>
          <w:lang w:val="en-US"/>
        </w:rPr>
        <w:t xml:space="preserve">E-mail: </w:t>
      </w:r>
      <w:r w:rsidR="00526251" w:rsidRPr="003F1E3E">
        <w:rPr>
          <w:bCs/>
          <w:color w:val="000000" w:themeColor="text1"/>
          <w:lang w:val="en-US"/>
        </w:rPr>
        <w:t>sekr@ibwpan.gda.pl</w:t>
      </w:r>
    </w:p>
    <w:p w14:paraId="4B4B60BF" w14:textId="77777777" w:rsidR="00526251" w:rsidRPr="003F1E3E" w:rsidRDefault="00526251" w:rsidP="004C4EF3">
      <w:pPr>
        <w:pStyle w:val="Default"/>
        <w:spacing w:line="276" w:lineRule="auto"/>
        <w:contextualSpacing/>
        <w:jc w:val="both"/>
        <w:rPr>
          <w:bCs/>
          <w:color w:val="000000" w:themeColor="text1"/>
        </w:rPr>
      </w:pPr>
      <w:r w:rsidRPr="003F1E3E">
        <w:rPr>
          <w:bCs/>
          <w:color w:val="000000" w:themeColor="text1"/>
        </w:rPr>
        <w:t>Tel.</w:t>
      </w:r>
      <w:r w:rsidR="001469F8" w:rsidRPr="003F1E3E">
        <w:rPr>
          <w:bCs/>
          <w:color w:val="000000" w:themeColor="text1"/>
        </w:rPr>
        <w:t>:</w:t>
      </w:r>
      <w:r w:rsidRPr="003F1E3E">
        <w:rPr>
          <w:bCs/>
          <w:color w:val="000000" w:themeColor="text1"/>
        </w:rPr>
        <w:t xml:space="preserve"> 58 522 29 00</w:t>
      </w:r>
      <w:r w:rsidR="001469F8" w:rsidRPr="003F1E3E">
        <w:rPr>
          <w:bCs/>
          <w:color w:val="000000" w:themeColor="text1"/>
        </w:rPr>
        <w:t xml:space="preserve"> </w:t>
      </w:r>
    </w:p>
    <w:p w14:paraId="25CB5FF9" w14:textId="6E4C7E5F" w:rsidR="00C5176C" w:rsidRPr="003F1E3E" w:rsidRDefault="001469F8" w:rsidP="004C4EF3">
      <w:pPr>
        <w:pStyle w:val="Default"/>
        <w:spacing w:line="276" w:lineRule="auto"/>
        <w:contextualSpacing/>
        <w:jc w:val="both"/>
        <w:rPr>
          <w:color w:val="000000" w:themeColor="text1"/>
        </w:rPr>
      </w:pPr>
      <w:r w:rsidRPr="003F1E3E">
        <w:rPr>
          <w:color w:val="000000" w:themeColor="text1"/>
        </w:rPr>
        <w:t xml:space="preserve">Godziny urzędowania: </w:t>
      </w:r>
      <w:r w:rsidR="00526251" w:rsidRPr="003F1E3E">
        <w:rPr>
          <w:color w:val="000000" w:themeColor="text1"/>
        </w:rPr>
        <w:t>poniedziałek-piątek od 8.30 do 14.30</w:t>
      </w:r>
      <w:r w:rsidRPr="003F1E3E">
        <w:rPr>
          <w:color w:val="000000" w:themeColor="text1"/>
        </w:rPr>
        <w:t xml:space="preserve"> </w:t>
      </w:r>
      <w:r w:rsidR="00C5176C" w:rsidRPr="003F1E3E">
        <w:rPr>
          <w:color w:val="000000" w:themeColor="text1"/>
        </w:rPr>
        <w:br/>
      </w:r>
      <w:r w:rsidR="00C5176C" w:rsidRPr="003F1E3E">
        <w:rPr>
          <w:rFonts w:ascii="Open Sans" w:hAnsi="Open Sans"/>
          <w:color w:val="000000" w:themeColor="text1"/>
          <w:shd w:val="clear" w:color="auto" w:fill="FFFFFF"/>
        </w:rPr>
        <w:t>Adres strony internetowej, na kt</w:t>
      </w:r>
      <w:r w:rsidR="00C5176C" w:rsidRPr="003F1E3E">
        <w:rPr>
          <w:rFonts w:ascii="Open Sans" w:hAnsi="Open Sans" w:hint="eastAsia"/>
          <w:color w:val="000000" w:themeColor="text1"/>
          <w:shd w:val="clear" w:color="auto" w:fill="FFFFFF"/>
        </w:rPr>
        <w:t>ó</w:t>
      </w:r>
      <w:r w:rsidR="00C5176C" w:rsidRPr="003F1E3E">
        <w:rPr>
          <w:rFonts w:ascii="Open Sans" w:hAnsi="Open Sans"/>
          <w:color w:val="000000" w:themeColor="text1"/>
          <w:shd w:val="clear" w:color="auto" w:fill="FFFFFF"/>
        </w:rPr>
        <w:t>rej udost</w:t>
      </w:r>
      <w:r w:rsidR="00C5176C" w:rsidRPr="003F1E3E">
        <w:rPr>
          <w:rFonts w:ascii="Open Sans" w:hAnsi="Open Sans" w:hint="eastAsia"/>
          <w:color w:val="000000" w:themeColor="text1"/>
          <w:shd w:val="clear" w:color="auto" w:fill="FFFFFF"/>
        </w:rPr>
        <w:t>ę</w:t>
      </w:r>
      <w:r w:rsidR="00C5176C" w:rsidRPr="003F1E3E">
        <w:rPr>
          <w:rFonts w:ascii="Open Sans" w:hAnsi="Open Sans"/>
          <w:color w:val="000000" w:themeColor="text1"/>
          <w:shd w:val="clear" w:color="auto" w:fill="FFFFFF"/>
        </w:rPr>
        <w:t>pniane b</w:t>
      </w:r>
      <w:r w:rsidR="00C5176C" w:rsidRPr="003F1E3E">
        <w:rPr>
          <w:rFonts w:ascii="Open Sans" w:hAnsi="Open Sans" w:hint="eastAsia"/>
          <w:color w:val="000000" w:themeColor="text1"/>
          <w:shd w:val="clear" w:color="auto" w:fill="FFFFFF"/>
        </w:rPr>
        <w:t>ę</w:t>
      </w:r>
      <w:r w:rsidR="00C5176C" w:rsidRPr="003F1E3E">
        <w:rPr>
          <w:rFonts w:ascii="Open Sans" w:hAnsi="Open Sans"/>
          <w:color w:val="000000" w:themeColor="text1"/>
          <w:shd w:val="clear" w:color="auto" w:fill="FFFFFF"/>
        </w:rPr>
        <w:t>d</w:t>
      </w:r>
      <w:r w:rsidR="00C5176C" w:rsidRPr="003F1E3E">
        <w:rPr>
          <w:rFonts w:ascii="Open Sans" w:hAnsi="Open Sans" w:hint="eastAsia"/>
          <w:color w:val="000000" w:themeColor="text1"/>
          <w:shd w:val="clear" w:color="auto" w:fill="FFFFFF"/>
        </w:rPr>
        <w:t>ą</w:t>
      </w:r>
      <w:r w:rsidR="00C5176C" w:rsidRPr="003F1E3E">
        <w:rPr>
          <w:rFonts w:ascii="Open Sans" w:hAnsi="Open Sans"/>
          <w:color w:val="000000" w:themeColor="text1"/>
          <w:shd w:val="clear" w:color="auto" w:fill="FFFFFF"/>
        </w:rPr>
        <w:t xml:space="preserve"> zmiany i wyja</w:t>
      </w:r>
      <w:r w:rsidR="00C5176C" w:rsidRPr="003F1E3E">
        <w:rPr>
          <w:rFonts w:ascii="Open Sans" w:hAnsi="Open Sans" w:hint="eastAsia"/>
          <w:color w:val="000000" w:themeColor="text1"/>
          <w:shd w:val="clear" w:color="auto" w:fill="FFFFFF"/>
        </w:rPr>
        <w:t>ś</w:t>
      </w:r>
      <w:r w:rsidR="00C5176C" w:rsidRPr="003F1E3E">
        <w:rPr>
          <w:rFonts w:ascii="Open Sans" w:hAnsi="Open Sans"/>
          <w:color w:val="000000" w:themeColor="text1"/>
          <w:shd w:val="clear" w:color="auto" w:fill="FFFFFF"/>
        </w:rPr>
        <w:t>nienia tre</w:t>
      </w:r>
      <w:r w:rsidR="00C5176C" w:rsidRPr="003F1E3E">
        <w:rPr>
          <w:rFonts w:ascii="Open Sans" w:hAnsi="Open Sans" w:hint="eastAsia"/>
          <w:color w:val="000000" w:themeColor="text1"/>
          <w:shd w:val="clear" w:color="auto" w:fill="FFFFFF"/>
        </w:rPr>
        <w:t>ś</w:t>
      </w:r>
      <w:r w:rsidR="00C5176C" w:rsidRPr="003F1E3E">
        <w:rPr>
          <w:rFonts w:ascii="Open Sans" w:hAnsi="Open Sans"/>
          <w:color w:val="000000" w:themeColor="text1"/>
          <w:shd w:val="clear" w:color="auto" w:fill="FFFFFF"/>
        </w:rPr>
        <w:t>ci SWZ oraz inne dokumenty zam</w:t>
      </w:r>
      <w:r w:rsidR="00C5176C" w:rsidRPr="003F1E3E">
        <w:rPr>
          <w:rFonts w:ascii="Open Sans" w:hAnsi="Open Sans" w:hint="eastAsia"/>
          <w:color w:val="000000" w:themeColor="text1"/>
          <w:shd w:val="clear" w:color="auto" w:fill="FFFFFF"/>
        </w:rPr>
        <w:t>ó</w:t>
      </w:r>
      <w:r w:rsidR="00C5176C" w:rsidRPr="003F1E3E">
        <w:rPr>
          <w:rFonts w:ascii="Open Sans" w:hAnsi="Open Sans"/>
          <w:color w:val="000000" w:themeColor="text1"/>
          <w:shd w:val="clear" w:color="auto" w:fill="FFFFFF"/>
        </w:rPr>
        <w:t>wienia bezpo</w:t>
      </w:r>
      <w:r w:rsidR="00C5176C" w:rsidRPr="003F1E3E">
        <w:rPr>
          <w:rFonts w:ascii="Open Sans" w:hAnsi="Open Sans" w:hint="eastAsia"/>
          <w:color w:val="000000" w:themeColor="text1"/>
          <w:shd w:val="clear" w:color="auto" w:fill="FFFFFF"/>
        </w:rPr>
        <w:t>ś</w:t>
      </w:r>
      <w:r w:rsidR="00C5176C" w:rsidRPr="003F1E3E">
        <w:rPr>
          <w:rFonts w:ascii="Open Sans" w:hAnsi="Open Sans"/>
          <w:color w:val="000000" w:themeColor="text1"/>
          <w:shd w:val="clear" w:color="auto" w:fill="FFFFFF"/>
        </w:rPr>
        <w:t>rednio zwi</w:t>
      </w:r>
      <w:r w:rsidR="00C5176C" w:rsidRPr="003F1E3E">
        <w:rPr>
          <w:rFonts w:ascii="Open Sans" w:hAnsi="Open Sans" w:hint="eastAsia"/>
          <w:color w:val="000000" w:themeColor="text1"/>
          <w:shd w:val="clear" w:color="auto" w:fill="FFFFFF"/>
        </w:rPr>
        <w:t>ą</w:t>
      </w:r>
      <w:r w:rsidR="00C5176C" w:rsidRPr="003F1E3E">
        <w:rPr>
          <w:rFonts w:ascii="Open Sans" w:hAnsi="Open Sans"/>
          <w:color w:val="000000" w:themeColor="text1"/>
          <w:shd w:val="clear" w:color="auto" w:fill="FFFFFF"/>
        </w:rPr>
        <w:t>zane z post</w:t>
      </w:r>
      <w:r w:rsidR="00C5176C" w:rsidRPr="003F1E3E">
        <w:rPr>
          <w:rFonts w:ascii="Open Sans" w:hAnsi="Open Sans" w:hint="eastAsia"/>
          <w:color w:val="000000" w:themeColor="text1"/>
          <w:shd w:val="clear" w:color="auto" w:fill="FFFFFF"/>
        </w:rPr>
        <w:t>ę</w:t>
      </w:r>
      <w:r w:rsidR="00C5176C" w:rsidRPr="003F1E3E">
        <w:rPr>
          <w:rFonts w:ascii="Open Sans" w:hAnsi="Open Sans"/>
          <w:color w:val="000000" w:themeColor="text1"/>
          <w:shd w:val="clear" w:color="auto" w:fill="FFFFFF"/>
        </w:rPr>
        <w:t>powaniem o udzielenie zam</w:t>
      </w:r>
      <w:r w:rsidR="00C5176C" w:rsidRPr="003F1E3E">
        <w:rPr>
          <w:rFonts w:ascii="Open Sans" w:hAnsi="Open Sans" w:hint="eastAsia"/>
          <w:color w:val="000000" w:themeColor="text1"/>
          <w:shd w:val="clear" w:color="auto" w:fill="FFFFFF"/>
        </w:rPr>
        <w:t>ó</w:t>
      </w:r>
      <w:r w:rsidR="00C5176C" w:rsidRPr="003F1E3E">
        <w:rPr>
          <w:rFonts w:ascii="Open Sans" w:hAnsi="Open Sans"/>
          <w:color w:val="000000" w:themeColor="text1"/>
          <w:shd w:val="clear" w:color="auto" w:fill="FFFFFF"/>
        </w:rPr>
        <w:t xml:space="preserve">wienia: </w:t>
      </w:r>
      <w:r w:rsidR="004E7E17" w:rsidRPr="003F1E3E">
        <w:rPr>
          <w:rFonts w:ascii="Open Sans" w:hAnsi="Open Sans"/>
          <w:color w:val="000000" w:themeColor="text1"/>
          <w:shd w:val="clear" w:color="auto" w:fill="FFFFFF"/>
        </w:rPr>
        <w:t>www.ibwpan.gda.pl</w:t>
      </w:r>
    </w:p>
    <w:p w14:paraId="062D8C1B" w14:textId="77777777"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 xml:space="preserve">Rozdział II. TRYB UDZIELENIA ZAMÓWIENIA: </w:t>
      </w:r>
    </w:p>
    <w:p w14:paraId="1C64A793" w14:textId="68A3CB2C" w:rsidR="001469F8" w:rsidRPr="003F1E3E" w:rsidRDefault="001469F8" w:rsidP="004C4EF3">
      <w:pPr>
        <w:pStyle w:val="Default"/>
        <w:spacing w:line="276" w:lineRule="auto"/>
        <w:contextualSpacing/>
        <w:jc w:val="both"/>
        <w:rPr>
          <w:color w:val="000000" w:themeColor="text1"/>
        </w:rPr>
      </w:pPr>
      <w:r w:rsidRPr="003F1E3E">
        <w:rPr>
          <w:color w:val="000000" w:themeColor="text1"/>
        </w:rPr>
        <w:t>Post</w:t>
      </w:r>
      <w:r w:rsidR="003B375B" w:rsidRPr="003F1E3E">
        <w:rPr>
          <w:color w:val="000000" w:themeColor="text1"/>
        </w:rPr>
        <w:t>ę</w:t>
      </w:r>
      <w:r w:rsidRPr="003F1E3E">
        <w:rPr>
          <w:color w:val="000000" w:themeColor="text1"/>
        </w:rPr>
        <w:t xml:space="preserve">powanie o udzielenie zamówienia publicznego na usługi społeczne, prowadzone jest </w:t>
      </w:r>
      <w:r w:rsidR="003B375B" w:rsidRPr="003F1E3E">
        <w:rPr>
          <w:color w:val="000000" w:themeColor="text1"/>
        </w:rPr>
        <w:t>w trybie przetargu nieograniczonego, w trybie podstawowym, w</w:t>
      </w:r>
      <w:r w:rsidR="003B375B" w:rsidRPr="003F1E3E">
        <w:rPr>
          <w:rFonts w:ascii="Open Sans" w:hAnsi="Open Sans"/>
          <w:color w:val="000000" w:themeColor="text1"/>
          <w:shd w:val="clear" w:color="auto" w:fill="FFFFFF"/>
        </w:rPr>
        <w:t xml:space="preserve"> kt</w:t>
      </w:r>
      <w:r w:rsidR="003B375B" w:rsidRPr="003F1E3E">
        <w:rPr>
          <w:rFonts w:ascii="Open Sans" w:hAnsi="Open Sans" w:hint="eastAsia"/>
          <w:color w:val="000000" w:themeColor="text1"/>
          <w:shd w:val="clear" w:color="auto" w:fill="FFFFFF"/>
        </w:rPr>
        <w:t>ó</w:t>
      </w:r>
      <w:r w:rsidR="003B375B" w:rsidRPr="003F1E3E">
        <w:rPr>
          <w:rFonts w:ascii="Open Sans" w:hAnsi="Open Sans"/>
          <w:color w:val="000000" w:themeColor="text1"/>
          <w:shd w:val="clear" w:color="auto" w:fill="FFFFFF"/>
        </w:rPr>
        <w:t>rym w odpowiedzi na og</w:t>
      </w:r>
      <w:r w:rsidR="003B375B" w:rsidRPr="003F1E3E">
        <w:rPr>
          <w:rFonts w:ascii="Open Sans" w:hAnsi="Open Sans" w:hint="eastAsia"/>
          <w:color w:val="000000" w:themeColor="text1"/>
          <w:shd w:val="clear" w:color="auto" w:fill="FFFFFF"/>
        </w:rPr>
        <w:t>ł</w:t>
      </w:r>
      <w:r w:rsidR="003B375B" w:rsidRPr="003F1E3E">
        <w:rPr>
          <w:rFonts w:ascii="Open Sans" w:hAnsi="Open Sans"/>
          <w:color w:val="000000" w:themeColor="text1"/>
          <w:shd w:val="clear" w:color="auto" w:fill="FFFFFF"/>
        </w:rPr>
        <w:t>oszenie o zam</w:t>
      </w:r>
      <w:r w:rsidR="003B375B" w:rsidRPr="003F1E3E">
        <w:rPr>
          <w:rFonts w:ascii="Open Sans" w:hAnsi="Open Sans" w:hint="eastAsia"/>
          <w:color w:val="000000" w:themeColor="text1"/>
          <w:shd w:val="clear" w:color="auto" w:fill="FFFFFF"/>
        </w:rPr>
        <w:t>ó</w:t>
      </w:r>
      <w:r w:rsidR="003B375B" w:rsidRPr="003F1E3E">
        <w:rPr>
          <w:rFonts w:ascii="Open Sans" w:hAnsi="Open Sans"/>
          <w:color w:val="000000" w:themeColor="text1"/>
          <w:shd w:val="clear" w:color="auto" w:fill="FFFFFF"/>
        </w:rPr>
        <w:t>wieniu oferty mog</w:t>
      </w:r>
      <w:r w:rsidR="003B375B" w:rsidRPr="003F1E3E">
        <w:rPr>
          <w:rFonts w:ascii="Open Sans" w:hAnsi="Open Sans" w:hint="eastAsia"/>
          <w:color w:val="000000" w:themeColor="text1"/>
          <w:shd w:val="clear" w:color="auto" w:fill="FFFFFF"/>
        </w:rPr>
        <w:t>ą</w:t>
      </w:r>
      <w:r w:rsidR="003B375B" w:rsidRPr="003F1E3E">
        <w:rPr>
          <w:rFonts w:ascii="Open Sans" w:hAnsi="Open Sans"/>
          <w:color w:val="000000" w:themeColor="text1"/>
          <w:shd w:val="clear" w:color="auto" w:fill="FFFFFF"/>
        </w:rPr>
        <w:t xml:space="preserve"> sk</w:t>
      </w:r>
      <w:r w:rsidR="003B375B" w:rsidRPr="003F1E3E">
        <w:rPr>
          <w:rFonts w:ascii="Open Sans" w:hAnsi="Open Sans" w:hint="eastAsia"/>
          <w:color w:val="000000" w:themeColor="text1"/>
          <w:shd w:val="clear" w:color="auto" w:fill="FFFFFF"/>
        </w:rPr>
        <w:t>ł</w:t>
      </w:r>
      <w:r w:rsidR="003B375B" w:rsidRPr="003F1E3E">
        <w:rPr>
          <w:rFonts w:ascii="Open Sans" w:hAnsi="Open Sans"/>
          <w:color w:val="000000" w:themeColor="text1"/>
          <w:shd w:val="clear" w:color="auto" w:fill="FFFFFF"/>
        </w:rPr>
        <w:t>ada</w:t>
      </w:r>
      <w:r w:rsidR="003B375B" w:rsidRPr="003F1E3E">
        <w:rPr>
          <w:rFonts w:ascii="Open Sans" w:hAnsi="Open Sans" w:hint="eastAsia"/>
          <w:color w:val="000000" w:themeColor="text1"/>
          <w:shd w:val="clear" w:color="auto" w:fill="FFFFFF"/>
        </w:rPr>
        <w:t>ć</w:t>
      </w:r>
      <w:r w:rsidR="003B375B" w:rsidRPr="003F1E3E">
        <w:rPr>
          <w:rFonts w:ascii="Open Sans" w:hAnsi="Open Sans"/>
          <w:color w:val="000000" w:themeColor="text1"/>
          <w:shd w:val="clear" w:color="auto" w:fill="FFFFFF"/>
        </w:rPr>
        <w:t xml:space="preserve"> wszyscy zainteresowani wykonawcy, a nast</w:t>
      </w:r>
      <w:r w:rsidR="003B375B" w:rsidRPr="003F1E3E">
        <w:rPr>
          <w:rFonts w:ascii="Open Sans" w:hAnsi="Open Sans" w:hint="eastAsia"/>
          <w:color w:val="000000" w:themeColor="text1"/>
          <w:shd w:val="clear" w:color="auto" w:fill="FFFFFF"/>
        </w:rPr>
        <w:t>ę</w:t>
      </w:r>
      <w:r w:rsidR="003B375B" w:rsidRPr="003F1E3E">
        <w:rPr>
          <w:rFonts w:ascii="Open Sans" w:hAnsi="Open Sans"/>
          <w:color w:val="000000" w:themeColor="text1"/>
          <w:shd w:val="clear" w:color="auto" w:fill="FFFFFF"/>
        </w:rPr>
        <w:t>pnie zamawiaj</w:t>
      </w:r>
      <w:r w:rsidR="003B375B" w:rsidRPr="003F1E3E">
        <w:rPr>
          <w:rFonts w:ascii="Open Sans" w:hAnsi="Open Sans" w:hint="eastAsia"/>
          <w:color w:val="000000" w:themeColor="text1"/>
          <w:shd w:val="clear" w:color="auto" w:fill="FFFFFF"/>
        </w:rPr>
        <w:t>ą</w:t>
      </w:r>
      <w:r w:rsidR="003B375B" w:rsidRPr="003F1E3E">
        <w:rPr>
          <w:rFonts w:ascii="Open Sans" w:hAnsi="Open Sans"/>
          <w:color w:val="000000" w:themeColor="text1"/>
          <w:shd w:val="clear" w:color="auto" w:fill="FFFFFF"/>
        </w:rPr>
        <w:t xml:space="preserve">cy </w:t>
      </w:r>
      <w:r w:rsidR="003B375B" w:rsidRPr="003F1E3E">
        <w:rPr>
          <w:color w:val="000000" w:themeColor="text1"/>
        </w:rPr>
        <w:br/>
      </w:r>
      <w:r w:rsidR="003B375B" w:rsidRPr="003F1E3E">
        <w:rPr>
          <w:rFonts w:ascii="Open Sans" w:hAnsi="Open Sans"/>
          <w:color w:val="000000" w:themeColor="text1"/>
          <w:shd w:val="clear" w:color="auto" w:fill="FFFFFF"/>
        </w:rPr>
        <w:t>wybiera najkorzystniejsz</w:t>
      </w:r>
      <w:r w:rsidR="003B375B" w:rsidRPr="003F1E3E">
        <w:rPr>
          <w:rFonts w:ascii="Open Sans" w:hAnsi="Open Sans" w:hint="eastAsia"/>
          <w:color w:val="000000" w:themeColor="text1"/>
          <w:shd w:val="clear" w:color="auto" w:fill="FFFFFF"/>
        </w:rPr>
        <w:t>ą</w:t>
      </w:r>
      <w:r w:rsidR="003B375B" w:rsidRPr="003F1E3E">
        <w:rPr>
          <w:rFonts w:ascii="Open Sans" w:hAnsi="Open Sans"/>
          <w:color w:val="000000" w:themeColor="text1"/>
          <w:shd w:val="clear" w:color="auto" w:fill="FFFFFF"/>
        </w:rPr>
        <w:t xml:space="preserve"> ofert</w:t>
      </w:r>
      <w:r w:rsidR="003B375B" w:rsidRPr="003F1E3E">
        <w:rPr>
          <w:rFonts w:ascii="Open Sans" w:hAnsi="Open Sans" w:hint="eastAsia"/>
          <w:color w:val="000000" w:themeColor="text1"/>
          <w:shd w:val="clear" w:color="auto" w:fill="FFFFFF"/>
        </w:rPr>
        <w:t>ę</w:t>
      </w:r>
      <w:r w:rsidR="003B375B" w:rsidRPr="003F1E3E">
        <w:rPr>
          <w:rFonts w:ascii="Open Sans" w:hAnsi="Open Sans"/>
          <w:color w:val="000000" w:themeColor="text1"/>
          <w:shd w:val="clear" w:color="auto" w:fill="FFFFFF"/>
        </w:rPr>
        <w:t xml:space="preserve"> bez przeprowadzenia negocjacji tj. </w:t>
      </w:r>
      <w:r w:rsidRPr="003F1E3E">
        <w:rPr>
          <w:color w:val="000000" w:themeColor="text1"/>
        </w:rPr>
        <w:t xml:space="preserve">na podstawie art. </w:t>
      </w:r>
      <w:r w:rsidR="003B375B" w:rsidRPr="003F1E3E">
        <w:rPr>
          <w:color w:val="000000" w:themeColor="text1"/>
        </w:rPr>
        <w:t>275</w:t>
      </w:r>
      <w:r w:rsidR="00684F8D" w:rsidRPr="003F1E3E">
        <w:rPr>
          <w:color w:val="000000" w:themeColor="text1"/>
        </w:rPr>
        <w:t xml:space="preserve"> pkt </w:t>
      </w:r>
      <w:r w:rsidR="003B375B" w:rsidRPr="003F1E3E">
        <w:rPr>
          <w:color w:val="000000" w:themeColor="text1"/>
        </w:rPr>
        <w:t>1</w:t>
      </w:r>
      <w:r w:rsidRPr="003F1E3E">
        <w:rPr>
          <w:color w:val="000000" w:themeColor="text1"/>
        </w:rPr>
        <w:t xml:space="preserve"> ustawy z dnia</w:t>
      </w:r>
      <w:r w:rsidR="00684F8D" w:rsidRPr="003F1E3E">
        <w:rPr>
          <w:color w:val="000000" w:themeColor="text1"/>
        </w:rPr>
        <w:t xml:space="preserve"> 11 września 2019 </w:t>
      </w:r>
      <w:r w:rsidRPr="003F1E3E">
        <w:rPr>
          <w:color w:val="000000" w:themeColor="text1"/>
        </w:rPr>
        <w:t>r. Prawo zamówień publicznych (t.j. Dz. U. z 20</w:t>
      </w:r>
      <w:r w:rsidR="00684F8D" w:rsidRPr="003F1E3E">
        <w:rPr>
          <w:color w:val="000000" w:themeColor="text1"/>
        </w:rPr>
        <w:t>21</w:t>
      </w:r>
      <w:r w:rsidRPr="003F1E3E">
        <w:rPr>
          <w:color w:val="000000" w:themeColor="text1"/>
        </w:rPr>
        <w:t xml:space="preserve"> r, poz. 1</w:t>
      </w:r>
      <w:r w:rsidR="00684F8D" w:rsidRPr="003F1E3E">
        <w:rPr>
          <w:color w:val="000000" w:themeColor="text1"/>
        </w:rPr>
        <w:t>129</w:t>
      </w:r>
      <w:r w:rsidRPr="003F1E3E">
        <w:rPr>
          <w:color w:val="000000" w:themeColor="text1"/>
        </w:rPr>
        <w:t xml:space="preserve"> z późn. zm.) oraz na warunkach określonych w SWZ</w:t>
      </w:r>
      <w:r w:rsidR="003B375B" w:rsidRPr="003F1E3E">
        <w:rPr>
          <w:color w:val="000000" w:themeColor="text1"/>
        </w:rPr>
        <w:t xml:space="preserve"> i ustawie Prawo zamówień publicznych</w:t>
      </w:r>
      <w:r w:rsidRPr="003F1E3E">
        <w:rPr>
          <w:color w:val="000000" w:themeColor="text1"/>
        </w:rPr>
        <w:t>, o szacunkowej wartości przedmiotu zamówienia określon</w:t>
      </w:r>
      <w:r w:rsidR="00684F8D" w:rsidRPr="003F1E3E">
        <w:rPr>
          <w:color w:val="000000" w:themeColor="text1"/>
        </w:rPr>
        <w:t>ej</w:t>
      </w:r>
      <w:r w:rsidRPr="003F1E3E">
        <w:rPr>
          <w:color w:val="000000" w:themeColor="text1"/>
        </w:rPr>
        <w:t xml:space="preserve"> w art. </w:t>
      </w:r>
      <w:r w:rsidR="00684F8D" w:rsidRPr="003F1E3E">
        <w:rPr>
          <w:color w:val="000000" w:themeColor="text1"/>
        </w:rPr>
        <w:t>359</w:t>
      </w:r>
      <w:r w:rsidRPr="003F1E3E">
        <w:rPr>
          <w:color w:val="000000" w:themeColor="text1"/>
        </w:rPr>
        <w:t xml:space="preserve"> pkt </w:t>
      </w:r>
      <w:r w:rsidR="00684F8D" w:rsidRPr="003F1E3E">
        <w:rPr>
          <w:color w:val="000000" w:themeColor="text1"/>
        </w:rPr>
        <w:t>2</w:t>
      </w:r>
      <w:r w:rsidRPr="003F1E3E">
        <w:rPr>
          <w:color w:val="000000" w:themeColor="text1"/>
        </w:rPr>
        <w:t xml:space="preserve"> ustawy Prawo zamówień publicznych. </w:t>
      </w:r>
    </w:p>
    <w:p w14:paraId="5C7D7BFB" w14:textId="77777777"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 xml:space="preserve">Rozdział III. OPIS PRZEDMIOTU ZAMÓWIENIA: </w:t>
      </w:r>
    </w:p>
    <w:p w14:paraId="550A3442"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1. Nazwa zamówienia nadana przez Zamawiającego: </w:t>
      </w:r>
    </w:p>
    <w:p w14:paraId="0383AD49" w14:textId="77777777" w:rsidR="00366939" w:rsidRPr="003F1E3E" w:rsidRDefault="00366939" w:rsidP="004C4EF3">
      <w:pPr>
        <w:pStyle w:val="Default"/>
        <w:spacing w:line="276" w:lineRule="auto"/>
        <w:contextualSpacing/>
        <w:jc w:val="center"/>
        <w:rPr>
          <w:b/>
          <w:bCs/>
          <w:color w:val="000000" w:themeColor="text1"/>
        </w:rPr>
      </w:pPr>
      <w:r w:rsidRPr="003F1E3E">
        <w:rPr>
          <w:b/>
          <w:bCs/>
          <w:color w:val="000000" w:themeColor="text1"/>
        </w:rPr>
        <w:t>„Ochrona mienia Instytutu Budownictwa Wodnego PAN w Gdańsku, monitoring”</w:t>
      </w:r>
    </w:p>
    <w:p w14:paraId="6D9B6CCF" w14:textId="6EB6492C"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2. Szczegółowy opis przedmiotu zamówienia zawiera </w:t>
      </w:r>
      <w:r w:rsidRPr="003F1E3E">
        <w:rPr>
          <w:b/>
          <w:bCs/>
          <w:color w:val="000000" w:themeColor="text1"/>
        </w:rPr>
        <w:t>Załącznik nr 1</w:t>
      </w:r>
      <w:r w:rsidR="00536181" w:rsidRPr="003F1E3E">
        <w:rPr>
          <w:b/>
          <w:bCs/>
          <w:color w:val="000000" w:themeColor="text1"/>
        </w:rPr>
        <w:t>0</w:t>
      </w:r>
      <w:r w:rsidRPr="003F1E3E">
        <w:rPr>
          <w:b/>
          <w:bCs/>
          <w:color w:val="000000" w:themeColor="text1"/>
        </w:rPr>
        <w:t xml:space="preserve"> do </w:t>
      </w:r>
      <w:r w:rsidR="00F002D1" w:rsidRPr="003F1E3E">
        <w:rPr>
          <w:b/>
          <w:bCs/>
          <w:color w:val="000000" w:themeColor="text1"/>
        </w:rPr>
        <w:t>SWZ</w:t>
      </w:r>
      <w:r w:rsidRPr="003F1E3E">
        <w:rPr>
          <w:color w:val="000000" w:themeColor="text1"/>
        </w:rPr>
        <w:t xml:space="preserve">. </w:t>
      </w:r>
    </w:p>
    <w:p w14:paraId="7EAA303D"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3. Zamawiający wymaga od Wykonawcy świadczenia przez cały okres realizacji umowy usługi w zakresie bezpośredniej ochrony fizycznej stałej przy udziale pracowników zatrudnionych przez Wykonawcę na podstawie umowy o pracę w rozumieniu przepisów ustawy z dnia 26 czerwca 1974 r. – Kodeks pracy (t.j. Dz.U.z 2020r., poz. 1320). </w:t>
      </w:r>
      <w:r w:rsidR="00366939" w:rsidRPr="003F1E3E">
        <w:rPr>
          <w:color w:val="000000" w:themeColor="text1"/>
        </w:rPr>
        <w:t>Powyższe</w:t>
      </w:r>
      <w:r w:rsidRPr="003F1E3E">
        <w:rPr>
          <w:color w:val="000000" w:themeColor="text1"/>
        </w:rPr>
        <w:t xml:space="preserve"> dotyczy pracowników świadczących usługi ochrony fizycznej w siedzibie </w:t>
      </w:r>
      <w:r w:rsidR="00366939" w:rsidRPr="003F1E3E">
        <w:rPr>
          <w:color w:val="000000" w:themeColor="text1"/>
        </w:rPr>
        <w:t>Zamawiającego</w:t>
      </w:r>
      <w:r w:rsidRPr="003F1E3E">
        <w:rPr>
          <w:color w:val="000000" w:themeColor="text1"/>
        </w:rPr>
        <w:t xml:space="preserve">, nie dotyczy grup interwencyjnych. </w:t>
      </w:r>
    </w:p>
    <w:p w14:paraId="62099BDB" w14:textId="6222164B"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4. Zamawiający informuje, że w związku z niniejszym wymogiem sposób dokumentowania zatrudnienia osób zaangażowanych do realizacji przedmiotowego zamówienia, zasady kontroli spełniania przez Wykonawcę wymagań, o których mowa w ust. 3 oraz sankcjonowania Wykonawców z tytułu niespełnienia tych wymagań opisano odpowiednio we wzorze umowy o zamówienie publiczne stanowiącej </w:t>
      </w:r>
      <w:r w:rsidRPr="003F1E3E">
        <w:rPr>
          <w:b/>
          <w:bCs/>
          <w:color w:val="000000" w:themeColor="text1"/>
        </w:rPr>
        <w:t xml:space="preserve">Załącznik nr </w:t>
      </w:r>
      <w:r w:rsidR="00F002D1" w:rsidRPr="003F1E3E">
        <w:rPr>
          <w:b/>
          <w:bCs/>
          <w:color w:val="000000" w:themeColor="text1"/>
        </w:rPr>
        <w:t>10</w:t>
      </w:r>
      <w:r w:rsidRPr="003F1E3E">
        <w:rPr>
          <w:b/>
          <w:bCs/>
          <w:color w:val="000000" w:themeColor="text1"/>
        </w:rPr>
        <w:t xml:space="preserve"> do SWZ</w:t>
      </w:r>
      <w:r w:rsidRPr="003F1E3E">
        <w:rPr>
          <w:color w:val="000000" w:themeColor="text1"/>
        </w:rPr>
        <w:t xml:space="preserve">. </w:t>
      </w:r>
    </w:p>
    <w:p w14:paraId="25ACF89A"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5. Zamawiający dopuszcza możliwość powierzenia przez Wykonawcę części zamówienia podwykonawcom, przy czym Zamawiający zastrzega obowiązek osobistego wykonania przez Wykonawcę przedmiotu zamówienia w zakresie bezpośredniej ochrony fizycznej stałej </w:t>
      </w:r>
      <w:r w:rsidR="00F002D1" w:rsidRPr="003F1E3E">
        <w:rPr>
          <w:color w:val="000000" w:themeColor="text1"/>
        </w:rPr>
        <w:t xml:space="preserve">siedziby Zamawiającego </w:t>
      </w:r>
      <w:r w:rsidRPr="003F1E3E">
        <w:rPr>
          <w:color w:val="000000" w:themeColor="text1"/>
        </w:rPr>
        <w:t xml:space="preserve">oraz w zakresie nadzoru nad realizacją umowy. </w:t>
      </w:r>
    </w:p>
    <w:p w14:paraId="77C9EFD4"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W pozostałym zakresie Wykonawca może powierzyć wykonanie części zamówienia podwykonawcom. </w:t>
      </w:r>
    </w:p>
    <w:p w14:paraId="19028796" w14:textId="50BE1815"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Zamawiający żąda wskazania przez Wykonawcę części zamówienia, których wykonanie zamierza powierzyć podwykonawcom i podania przez Wykonawcę firm podwykonawców – stosowne informacje w tym zakresie Wykonawca zobowiązany jest wskazać w Formularzu oferty według wzoru - </w:t>
      </w:r>
      <w:r w:rsidRPr="003F1E3E">
        <w:rPr>
          <w:b/>
          <w:bCs/>
          <w:color w:val="000000" w:themeColor="text1"/>
        </w:rPr>
        <w:t xml:space="preserve">Załącznik nr </w:t>
      </w:r>
      <w:r w:rsidR="00090138" w:rsidRPr="003F1E3E">
        <w:rPr>
          <w:b/>
          <w:bCs/>
          <w:color w:val="000000" w:themeColor="text1"/>
        </w:rPr>
        <w:t>1</w:t>
      </w:r>
      <w:r w:rsidRPr="003F1E3E">
        <w:rPr>
          <w:b/>
          <w:bCs/>
          <w:color w:val="000000" w:themeColor="text1"/>
        </w:rPr>
        <w:t xml:space="preserve"> do SWZ</w:t>
      </w:r>
      <w:r w:rsidRPr="003F1E3E">
        <w:rPr>
          <w:color w:val="000000" w:themeColor="text1"/>
        </w:rPr>
        <w:t xml:space="preserve">. W przypadku braku wskazania w ofercie podwykonawcy Zamawiający uzna, że Wykonawca samodzielnie realizuje zamówienie. </w:t>
      </w:r>
    </w:p>
    <w:p w14:paraId="11184ACE" w14:textId="27AEB97E" w:rsidR="001469F8" w:rsidRPr="003F1E3E" w:rsidRDefault="001469F8" w:rsidP="004C4EF3">
      <w:pPr>
        <w:pStyle w:val="Default"/>
        <w:spacing w:line="276" w:lineRule="auto"/>
        <w:contextualSpacing/>
        <w:jc w:val="both"/>
        <w:rPr>
          <w:color w:val="000000" w:themeColor="text1"/>
        </w:rPr>
      </w:pPr>
      <w:r w:rsidRPr="003F1E3E">
        <w:rPr>
          <w:color w:val="000000" w:themeColor="text1"/>
        </w:rPr>
        <w:lastRenderedPageBreak/>
        <w:t xml:space="preserve">Na podstawie art. </w:t>
      </w:r>
      <w:r w:rsidR="008D04A0" w:rsidRPr="003F1E3E">
        <w:rPr>
          <w:color w:val="000000" w:themeColor="text1"/>
        </w:rPr>
        <w:t>462 ust.3</w:t>
      </w:r>
      <w:r w:rsidRPr="003F1E3E">
        <w:rPr>
          <w:color w:val="000000" w:themeColor="text1"/>
        </w:rPr>
        <w:t xml:space="preserve"> ustawy Prawo zamówień publicznych, z uwagi na okoliczność, iż zamawiane usługi będą wykonywane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wykonanie usług objętych przedmiotowym zamówieniem. Wykonawca zawiadamia Zamawiającego o wszelkich zmianach danych, o których mowa powyżej, w trakcie realizacji zamówienia, a także przekazuje informacje na temat nowych podwykonawców, którym w późniejszym okresie zamierza powierzyć realizację usług. </w:t>
      </w:r>
    </w:p>
    <w:p w14:paraId="6BFA74FC" w14:textId="576B5D24" w:rsidR="001469F8" w:rsidRPr="003F1E3E" w:rsidRDefault="001469F8" w:rsidP="004C4EF3">
      <w:pPr>
        <w:pStyle w:val="Default"/>
        <w:spacing w:line="276" w:lineRule="auto"/>
        <w:contextualSpacing/>
        <w:jc w:val="both"/>
        <w:rPr>
          <w:color w:val="000000" w:themeColor="text1"/>
        </w:rPr>
      </w:pPr>
      <w:r w:rsidRPr="003F1E3E">
        <w:rPr>
          <w:color w:val="000000" w:themeColor="text1"/>
        </w:rPr>
        <w:t>Na podstawie art.</w:t>
      </w:r>
      <w:r w:rsidR="008D04A0" w:rsidRPr="003F1E3E">
        <w:rPr>
          <w:color w:val="000000" w:themeColor="text1"/>
        </w:rPr>
        <w:t xml:space="preserve"> 462</w:t>
      </w:r>
      <w:r w:rsidRPr="003F1E3E">
        <w:rPr>
          <w:color w:val="000000" w:themeColor="text1"/>
        </w:rPr>
        <w:t xml:space="preserve"> ust. </w:t>
      </w:r>
      <w:r w:rsidR="008D04A0" w:rsidRPr="003F1E3E">
        <w:rPr>
          <w:color w:val="000000" w:themeColor="text1"/>
        </w:rPr>
        <w:t>8</w:t>
      </w:r>
      <w:r w:rsidRPr="003F1E3E">
        <w:rPr>
          <w:color w:val="000000" w:themeColor="text1"/>
        </w:rPr>
        <w:t xml:space="preserve"> ustawy Prawo zamówień publicznych, powierzenie wykonania części zamówienia podwykonawcom nie zwalnia Wykonawcy z odpowiedzialności za należyte wykonanie przedmiotowego zamówienia. </w:t>
      </w:r>
    </w:p>
    <w:p w14:paraId="0266D193" w14:textId="3AABA894"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6. </w:t>
      </w:r>
    </w:p>
    <w:p w14:paraId="3D82A8C7"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7. Kod i nazwa dotycząca przedmiotu zamówienia wg Wspólnego Słownika Zamówień (CPV): </w:t>
      </w:r>
    </w:p>
    <w:p w14:paraId="5891B2DC" w14:textId="77777777" w:rsidR="001469F8" w:rsidRPr="003F1E3E" w:rsidRDefault="001469F8" w:rsidP="001C0E7E">
      <w:pPr>
        <w:pStyle w:val="Default"/>
        <w:spacing w:line="276" w:lineRule="auto"/>
        <w:contextualSpacing/>
        <w:jc w:val="center"/>
        <w:rPr>
          <w:color w:val="000000" w:themeColor="text1"/>
        </w:rPr>
      </w:pPr>
      <w:r w:rsidRPr="003F1E3E">
        <w:rPr>
          <w:color w:val="000000" w:themeColor="text1"/>
        </w:rPr>
        <w:t>79.71.00.00-4 – usługi ochroniarskie.</w:t>
      </w:r>
    </w:p>
    <w:p w14:paraId="68878739" w14:textId="77777777"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Rozdział IV. OBOWIĄZEK INFORMACYJNY WYNIKAJĄCY Z ART. 13 RODO ORAZ  PRZEPISÓW USTAWY Z DNIA 10 MAJA 2018R. O OCHRONIE DANYCH OSOBOWYCH (DZ.U. 2019R. POZ. 1781).</w:t>
      </w:r>
    </w:p>
    <w:p w14:paraId="325B85BA"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dalej „RODO” oraz przepisów ustawy z dnia 10 maja 2018r. o ochronie danych osobowych (</w:t>
      </w:r>
      <w:r w:rsidR="00893304" w:rsidRPr="003F1E3E">
        <w:rPr>
          <w:color w:val="000000" w:themeColor="text1"/>
        </w:rPr>
        <w:t xml:space="preserve">t. j. </w:t>
      </w:r>
      <w:r w:rsidRPr="003F1E3E">
        <w:rPr>
          <w:color w:val="000000" w:themeColor="text1"/>
        </w:rPr>
        <w:t>Dz. U. z 2019r. poz. 1781), Zamawiający w przypadku pozyskania, w celu związanym z niniejszym postępowaniem o udzielenie zamówienia publicznego względem osób fizycznych danych osobowych spełnia obowiązek informacyjny w tym zakresie i informuje, że:</w:t>
      </w:r>
    </w:p>
    <w:p w14:paraId="7C25F93F" w14:textId="77777777" w:rsidR="001469F8" w:rsidRPr="003F1E3E" w:rsidRDefault="001469F8" w:rsidP="004C4EF3">
      <w:pPr>
        <w:pStyle w:val="Default"/>
        <w:spacing w:after="13" w:line="276" w:lineRule="auto"/>
        <w:contextualSpacing/>
        <w:jc w:val="both"/>
        <w:rPr>
          <w:color w:val="000000" w:themeColor="text1"/>
        </w:rPr>
      </w:pPr>
      <w:r w:rsidRPr="003F1E3E">
        <w:rPr>
          <w:color w:val="000000" w:themeColor="text1"/>
        </w:rPr>
        <w:t xml:space="preserve">1. Administratorem danych osobowych w tym zakresie jest </w:t>
      </w:r>
      <w:r w:rsidR="00090138" w:rsidRPr="003F1E3E">
        <w:rPr>
          <w:color w:val="000000" w:themeColor="text1"/>
        </w:rPr>
        <w:t>Instytut Budownictwa Wodnego PAN w Gdańsku</w:t>
      </w:r>
      <w:r w:rsidRPr="003F1E3E">
        <w:rPr>
          <w:color w:val="000000" w:themeColor="text1"/>
        </w:rPr>
        <w:t>.</w:t>
      </w:r>
    </w:p>
    <w:p w14:paraId="57D7ED6E" w14:textId="666F039D"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Uzyskane dane osobowe przetwarzane będą w celu związanym z postępowaniem o udzielenie zamówienia publicznego pod nazwą </w:t>
      </w:r>
      <w:r w:rsidR="00090138" w:rsidRPr="003F1E3E">
        <w:rPr>
          <w:b/>
          <w:bCs/>
          <w:color w:val="000000" w:themeColor="text1"/>
        </w:rPr>
        <w:t>„Ochrona mienia Instytutu Budownictwa Wodnego PAN w Gdańsku, monitoring”</w:t>
      </w:r>
      <w:r w:rsidRPr="003F1E3E">
        <w:rPr>
          <w:b/>
          <w:bCs/>
          <w:color w:val="000000" w:themeColor="text1"/>
        </w:rPr>
        <w:t xml:space="preserve"> </w:t>
      </w:r>
      <w:r w:rsidRPr="003F1E3E">
        <w:rPr>
          <w:color w:val="000000" w:themeColor="text1"/>
        </w:rPr>
        <w:t xml:space="preserve">znak sprawy </w:t>
      </w:r>
      <w:r w:rsidR="00526251" w:rsidRPr="003F1E3E">
        <w:rPr>
          <w:color w:val="000000" w:themeColor="text1"/>
        </w:rPr>
        <w:t>01/</w:t>
      </w:r>
      <w:r w:rsidR="004E7E17" w:rsidRPr="003F1E3E">
        <w:rPr>
          <w:color w:val="000000" w:themeColor="text1"/>
        </w:rPr>
        <w:t>12/</w:t>
      </w:r>
      <w:r w:rsidR="00526251" w:rsidRPr="003F1E3E">
        <w:rPr>
          <w:color w:val="000000" w:themeColor="text1"/>
        </w:rPr>
        <w:t>OM/202</w:t>
      </w:r>
      <w:r w:rsidR="004E7E17" w:rsidRPr="003F1E3E">
        <w:rPr>
          <w:color w:val="000000" w:themeColor="text1"/>
        </w:rPr>
        <w:t>1</w:t>
      </w:r>
      <w:r w:rsidRPr="003F1E3E">
        <w:rPr>
          <w:color w:val="000000" w:themeColor="text1"/>
        </w:rPr>
        <w:t xml:space="preserve">. </w:t>
      </w:r>
    </w:p>
    <w:p w14:paraId="11BC856E" w14:textId="781375F8" w:rsidR="001469F8" w:rsidRPr="003F1E3E" w:rsidRDefault="001469F8" w:rsidP="004C4EF3">
      <w:pPr>
        <w:pStyle w:val="Default"/>
        <w:spacing w:after="13" w:line="276" w:lineRule="auto"/>
        <w:contextualSpacing/>
        <w:jc w:val="both"/>
        <w:rPr>
          <w:color w:val="000000" w:themeColor="text1"/>
        </w:rPr>
      </w:pPr>
      <w:r w:rsidRPr="003F1E3E">
        <w:rPr>
          <w:color w:val="000000" w:themeColor="text1"/>
        </w:rPr>
        <w:t xml:space="preserve">3. Odbiorcami danych osobowych będą osoby lub podmioty, którym udostępniona zostanie dokumentacja postępowania w oparciu o art. </w:t>
      </w:r>
      <w:r w:rsidR="00893304" w:rsidRPr="003F1E3E">
        <w:rPr>
          <w:color w:val="000000" w:themeColor="text1"/>
        </w:rPr>
        <w:t>74</w:t>
      </w:r>
      <w:r w:rsidRPr="003F1E3E">
        <w:rPr>
          <w:color w:val="000000" w:themeColor="text1"/>
        </w:rPr>
        <w:t xml:space="preserve"> ustawy z dnia </w:t>
      </w:r>
      <w:r w:rsidR="00893304" w:rsidRPr="003F1E3E">
        <w:rPr>
          <w:color w:val="000000" w:themeColor="text1"/>
        </w:rPr>
        <w:t>11 września 2019r.</w:t>
      </w:r>
      <w:r w:rsidRPr="003F1E3E">
        <w:rPr>
          <w:color w:val="000000" w:themeColor="text1"/>
        </w:rPr>
        <w:t xml:space="preserve"> Prawo zamówień publicznych (</w:t>
      </w:r>
      <w:r w:rsidR="00893304" w:rsidRPr="003F1E3E">
        <w:rPr>
          <w:color w:val="000000" w:themeColor="text1"/>
        </w:rPr>
        <w:t xml:space="preserve">t.j. </w:t>
      </w:r>
      <w:r w:rsidRPr="003F1E3E">
        <w:rPr>
          <w:color w:val="000000" w:themeColor="text1"/>
        </w:rPr>
        <w:t>Dz. U. z 20</w:t>
      </w:r>
      <w:r w:rsidR="00893304" w:rsidRPr="003F1E3E">
        <w:rPr>
          <w:color w:val="000000" w:themeColor="text1"/>
        </w:rPr>
        <w:t xml:space="preserve">21 </w:t>
      </w:r>
      <w:r w:rsidRPr="003F1E3E">
        <w:rPr>
          <w:color w:val="000000" w:themeColor="text1"/>
        </w:rPr>
        <w:t>r, poz. 1</w:t>
      </w:r>
      <w:r w:rsidR="00893304" w:rsidRPr="003F1E3E">
        <w:rPr>
          <w:color w:val="000000" w:themeColor="text1"/>
        </w:rPr>
        <w:t>129</w:t>
      </w:r>
      <w:r w:rsidRPr="003F1E3E">
        <w:rPr>
          <w:color w:val="000000" w:themeColor="text1"/>
        </w:rPr>
        <w:t xml:space="preserve"> z późn. zm.), zwaną „ustawą Pzp”.</w:t>
      </w:r>
    </w:p>
    <w:p w14:paraId="08579918" w14:textId="77777777" w:rsidR="001469F8" w:rsidRPr="003F1E3E" w:rsidRDefault="001469F8" w:rsidP="004C4EF3">
      <w:pPr>
        <w:pStyle w:val="Default"/>
        <w:spacing w:after="13" w:line="276" w:lineRule="auto"/>
        <w:contextualSpacing/>
        <w:jc w:val="both"/>
        <w:rPr>
          <w:color w:val="000000" w:themeColor="text1"/>
        </w:rPr>
      </w:pPr>
      <w:r w:rsidRPr="003F1E3E">
        <w:rPr>
          <w:color w:val="000000" w:themeColor="text1"/>
        </w:rPr>
        <w:t>4. Administrator danych osobowych nie będzie przekazywać danych osobowych do państwa trzeciego oraz organizacji międzynarodowej.</w:t>
      </w:r>
    </w:p>
    <w:p w14:paraId="2398CFD0" w14:textId="1DA1A1D2" w:rsidR="001469F8" w:rsidRPr="003F1E3E" w:rsidRDefault="001469F8" w:rsidP="004C4EF3">
      <w:pPr>
        <w:pStyle w:val="Default"/>
        <w:spacing w:after="13" w:line="276" w:lineRule="auto"/>
        <w:contextualSpacing/>
        <w:jc w:val="both"/>
        <w:rPr>
          <w:color w:val="000000" w:themeColor="text1"/>
        </w:rPr>
      </w:pPr>
      <w:r w:rsidRPr="003F1E3E">
        <w:rPr>
          <w:color w:val="000000" w:themeColor="text1"/>
        </w:rPr>
        <w:t xml:space="preserve">5. Dane osobowe będą przechowywane zgodnie z art. </w:t>
      </w:r>
      <w:r w:rsidR="00893304" w:rsidRPr="003F1E3E">
        <w:rPr>
          <w:color w:val="000000" w:themeColor="text1"/>
        </w:rPr>
        <w:t>78</w:t>
      </w:r>
      <w:r w:rsidRPr="003F1E3E">
        <w:rPr>
          <w:color w:val="000000" w:themeColor="text1"/>
        </w:rPr>
        <w:t xml:space="preserve"> ust. 1 ustawy Pzp przez okres 4 lat od dnia zakończenia postępowania o udzielenie zamówienia publicznego. Okres przechowywania obejmuje cały czas trwania umowy.</w:t>
      </w:r>
    </w:p>
    <w:p w14:paraId="38692AD7" w14:textId="77777777" w:rsidR="001469F8" w:rsidRPr="003F1E3E" w:rsidRDefault="001469F8" w:rsidP="004C4EF3">
      <w:pPr>
        <w:pStyle w:val="Default"/>
        <w:spacing w:after="13" w:line="276" w:lineRule="auto"/>
        <w:contextualSpacing/>
        <w:jc w:val="both"/>
        <w:rPr>
          <w:color w:val="000000" w:themeColor="text1"/>
        </w:rPr>
      </w:pPr>
      <w:r w:rsidRPr="003F1E3E">
        <w:rPr>
          <w:color w:val="000000" w:themeColor="text1"/>
        </w:rPr>
        <w:t>6. Obowiązek podania danych osobowych bezpośrednio dotyczących osoby, która je podała jest wymogiem ustawowym określonym w przepisach ustawy Pzp, związanym z udziałem w postępowaniu o udzielenie zamówienia publicznego. Konsekwencje niepodania określonych danych wynikają z ustawy Pzp.</w:t>
      </w:r>
    </w:p>
    <w:p w14:paraId="359D5080" w14:textId="77777777" w:rsidR="001469F8" w:rsidRPr="003F1E3E" w:rsidRDefault="001469F8" w:rsidP="004C4EF3">
      <w:pPr>
        <w:pStyle w:val="Default"/>
        <w:spacing w:after="13" w:line="276" w:lineRule="auto"/>
        <w:contextualSpacing/>
        <w:jc w:val="both"/>
        <w:rPr>
          <w:color w:val="000000" w:themeColor="text1"/>
        </w:rPr>
      </w:pPr>
      <w:r w:rsidRPr="003F1E3E">
        <w:rPr>
          <w:color w:val="000000" w:themeColor="text1"/>
        </w:rPr>
        <w:t>7. W odniesieniu do podanych danych osobowych decyzje nie będą podejmowane w sposób zautomatyzowany, stosownie do art. 22 RODO.</w:t>
      </w:r>
    </w:p>
    <w:p w14:paraId="6F260288" w14:textId="77777777" w:rsidR="001469F8" w:rsidRPr="003F1E3E" w:rsidRDefault="001469F8" w:rsidP="004C4EF3">
      <w:pPr>
        <w:pStyle w:val="Default"/>
        <w:spacing w:after="13" w:line="276" w:lineRule="auto"/>
        <w:contextualSpacing/>
        <w:jc w:val="both"/>
        <w:rPr>
          <w:color w:val="000000" w:themeColor="text1"/>
        </w:rPr>
      </w:pPr>
      <w:r w:rsidRPr="003F1E3E">
        <w:rPr>
          <w:color w:val="000000" w:themeColor="text1"/>
        </w:rPr>
        <w:t>8. Osoba, której dane osobowe dotyczą, o ile przepis szczególny nie stanowi inaczej, posiada:</w:t>
      </w:r>
    </w:p>
    <w:p w14:paraId="203C18EA" w14:textId="77777777" w:rsidR="001469F8" w:rsidRPr="003F1E3E" w:rsidRDefault="001469F8" w:rsidP="004C4EF3">
      <w:pPr>
        <w:pStyle w:val="Default"/>
        <w:spacing w:after="13" w:line="276" w:lineRule="auto"/>
        <w:contextualSpacing/>
        <w:jc w:val="both"/>
        <w:rPr>
          <w:color w:val="000000" w:themeColor="text1"/>
        </w:rPr>
      </w:pPr>
      <w:r w:rsidRPr="003F1E3E">
        <w:rPr>
          <w:color w:val="000000" w:themeColor="text1"/>
        </w:rPr>
        <w:t>1) prawo do dostępu do danych osobowych, które jej dotyczą,</w:t>
      </w:r>
    </w:p>
    <w:p w14:paraId="3C948613"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2) prawo do sprostowania danych</w:t>
      </w:r>
      <w:r w:rsidR="001C0E7E" w:rsidRPr="003F1E3E">
        <w:rPr>
          <w:color w:val="000000" w:themeColor="text1"/>
        </w:rPr>
        <w:t xml:space="preserve"> </w:t>
      </w:r>
      <w:r w:rsidRPr="003F1E3E">
        <w:rPr>
          <w:color w:val="000000" w:themeColor="text1"/>
        </w:rPr>
        <w:t>osobowych, które jej dotyczą (skorzystanie z prawa do sprostowania nie może skutkować zmianą wyniku postępowania o udzielenie zamówienia publicznego ani zmianą postanowień umowy w zakresie nie zgodnym z ustawą Pzp oraz nie może naruszać integralności protokołu oraz jego załączników).</w:t>
      </w:r>
    </w:p>
    <w:p w14:paraId="28E8622B" w14:textId="77777777" w:rsidR="001469F8" w:rsidRPr="003F1E3E" w:rsidRDefault="001469F8" w:rsidP="004C4EF3">
      <w:pPr>
        <w:pStyle w:val="Default"/>
        <w:spacing w:after="13" w:line="276" w:lineRule="auto"/>
        <w:contextualSpacing/>
        <w:jc w:val="both"/>
        <w:rPr>
          <w:color w:val="000000" w:themeColor="text1"/>
        </w:rPr>
      </w:pPr>
      <w:r w:rsidRPr="003F1E3E">
        <w:rPr>
          <w:color w:val="000000" w:themeColor="text1"/>
        </w:rPr>
        <w:lastRenderedPageBreak/>
        <w:t>3) prawo żądania od administratora ograniczenia przetwarzania danych osobowych, które jej dotyczą, z zastrzeżeniem przypadków, o których mowa w art. 18 ust. 2 RODO.</w:t>
      </w:r>
    </w:p>
    <w:p w14:paraId="760AC83C"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4) prawo do wniesienia skargi do Prezesa Urzędu Ochrony Danych Osobowych, gdy uzna, że przetwarzanie tych danych osobowych narusza przepisy RODO.</w:t>
      </w:r>
    </w:p>
    <w:p w14:paraId="16B0A3FB" w14:textId="77777777" w:rsidR="001469F8" w:rsidRPr="003F1E3E" w:rsidRDefault="00536181" w:rsidP="004C4EF3">
      <w:pPr>
        <w:pStyle w:val="Default"/>
        <w:spacing w:line="276" w:lineRule="auto"/>
        <w:contextualSpacing/>
        <w:jc w:val="both"/>
        <w:rPr>
          <w:color w:val="000000" w:themeColor="text1"/>
        </w:rPr>
      </w:pPr>
      <w:r w:rsidRPr="003F1E3E">
        <w:rPr>
          <w:color w:val="000000" w:themeColor="text1"/>
        </w:rPr>
        <w:t>9</w:t>
      </w:r>
      <w:r w:rsidR="001469F8" w:rsidRPr="003F1E3E">
        <w:rPr>
          <w:color w:val="000000" w:themeColor="text1"/>
        </w:rPr>
        <w:t>.  Osobie, której dane osobowe dotyczą, nie przysługuje:</w:t>
      </w:r>
    </w:p>
    <w:p w14:paraId="118F832B" w14:textId="77777777" w:rsidR="001469F8" w:rsidRPr="003F1E3E" w:rsidRDefault="001469F8" w:rsidP="004C4EF3">
      <w:pPr>
        <w:pStyle w:val="Default"/>
        <w:spacing w:after="15" w:line="276" w:lineRule="auto"/>
        <w:contextualSpacing/>
        <w:jc w:val="both"/>
        <w:rPr>
          <w:color w:val="000000" w:themeColor="text1"/>
        </w:rPr>
      </w:pPr>
      <w:r w:rsidRPr="003F1E3E">
        <w:rPr>
          <w:color w:val="000000" w:themeColor="text1"/>
        </w:rPr>
        <w:t>1) prawo do usunięcia danych osobowych, w związku z art. 17 ust. 3 lit. b, d lub e RODO,</w:t>
      </w:r>
    </w:p>
    <w:p w14:paraId="49A7B7D3" w14:textId="77777777" w:rsidR="001469F8" w:rsidRPr="003F1E3E" w:rsidRDefault="001469F8" w:rsidP="004C4EF3">
      <w:pPr>
        <w:pStyle w:val="Default"/>
        <w:spacing w:after="15" w:line="276" w:lineRule="auto"/>
        <w:contextualSpacing/>
        <w:jc w:val="both"/>
        <w:rPr>
          <w:color w:val="000000" w:themeColor="text1"/>
        </w:rPr>
      </w:pPr>
      <w:r w:rsidRPr="003F1E3E">
        <w:rPr>
          <w:color w:val="000000" w:themeColor="text1"/>
        </w:rPr>
        <w:t>2) prawo do przenoszenia danych osobowych, o którym mowa w art. 20 RODO,</w:t>
      </w:r>
    </w:p>
    <w:p w14:paraId="42440420"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3) na podstawie art. 21 RODO prawo sprzeciwu, wobec przetwarzania danych osobowych, gdyż podstawą prawną przetwarzania danych osobowych jest art. 6 ust. 1 lit. c RODO.</w:t>
      </w:r>
    </w:p>
    <w:p w14:paraId="465F1DBC" w14:textId="3C00F145"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 xml:space="preserve">Rozdział V. TERMIN WYKONANIA ZAMÓWIENIA: </w:t>
      </w:r>
      <w:r w:rsidR="005D09B1" w:rsidRPr="003F1E3E">
        <w:rPr>
          <w:b/>
          <w:bCs/>
          <w:color w:val="000000" w:themeColor="text1"/>
        </w:rPr>
        <w:t>01.0</w:t>
      </w:r>
      <w:r w:rsidR="004E7E17" w:rsidRPr="003F1E3E">
        <w:rPr>
          <w:b/>
          <w:bCs/>
          <w:color w:val="000000" w:themeColor="text1"/>
        </w:rPr>
        <w:t>2</w:t>
      </w:r>
      <w:r w:rsidR="005D09B1" w:rsidRPr="003F1E3E">
        <w:rPr>
          <w:b/>
          <w:bCs/>
          <w:color w:val="000000" w:themeColor="text1"/>
        </w:rPr>
        <w:t>.202</w:t>
      </w:r>
      <w:r w:rsidR="004E7E17" w:rsidRPr="003F1E3E">
        <w:rPr>
          <w:b/>
          <w:bCs/>
          <w:color w:val="000000" w:themeColor="text1"/>
        </w:rPr>
        <w:t xml:space="preserve">2 </w:t>
      </w:r>
      <w:r w:rsidRPr="003F1E3E">
        <w:rPr>
          <w:b/>
          <w:bCs/>
          <w:color w:val="000000" w:themeColor="text1"/>
        </w:rPr>
        <w:t>r. – 31.12.202</w:t>
      </w:r>
      <w:r w:rsidR="004E7E17" w:rsidRPr="003F1E3E">
        <w:rPr>
          <w:b/>
          <w:bCs/>
          <w:color w:val="000000" w:themeColor="text1"/>
        </w:rPr>
        <w:t xml:space="preserve">2 </w:t>
      </w:r>
      <w:r w:rsidRPr="003F1E3E">
        <w:rPr>
          <w:b/>
          <w:bCs/>
          <w:color w:val="000000" w:themeColor="text1"/>
        </w:rPr>
        <w:t xml:space="preserve">r. </w:t>
      </w:r>
    </w:p>
    <w:p w14:paraId="4A049488" w14:textId="333F9CB9"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Zamówienie ma być realizowane w terminie od </w:t>
      </w:r>
      <w:r w:rsidR="00526251" w:rsidRPr="003F1E3E">
        <w:rPr>
          <w:color w:val="000000" w:themeColor="text1"/>
        </w:rPr>
        <w:t xml:space="preserve">dnia </w:t>
      </w:r>
      <w:r w:rsidRPr="003F1E3E">
        <w:rPr>
          <w:color w:val="000000" w:themeColor="text1"/>
        </w:rPr>
        <w:t xml:space="preserve">podpisania umowy, nie wcześniej jednak niż od dnia 1 </w:t>
      </w:r>
      <w:r w:rsidR="004E7E17" w:rsidRPr="003F1E3E">
        <w:rPr>
          <w:color w:val="000000" w:themeColor="text1"/>
        </w:rPr>
        <w:t>lutego</w:t>
      </w:r>
      <w:r w:rsidRPr="003F1E3E">
        <w:rPr>
          <w:color w:val="000000" w:themeColor="text1"/>
        </w:rPr>
        <w:t xml:space="preserve"> 202</w:t>
      </w:r>
      <w:r w:rsidR="004E7E17" w:rsidRPr="003F1E3E">
        <w:rPr>
          <w:color w:val="000000" w:themeColor="text1"/>
        </w:rPr>
        <w:t xml:space="preserve">2 </w:t>
      </w:r>
      <w:r w:rsidRPr="003F1E3E">
        <w:rPr>
          <w:color w:val="000000" w:themeColor="text1"/>
        </w:rPr>
        <w:t>r. przez okres 1</w:t>
      </w:r>
      <w:r w:rsidR="004E7E17" w:rsidRPr="003F1E3E">
        <w:rPr>
          <w:color w:val="000000" w:themeColor="text1"/>
        </w:rPr>
        <w:t>1</w:t>
      </w:r>
      <w:r w:rsidRPr="003F1E3E">
        <w:rPr>
          <w:color w:val="000000" w:themeColor="text1"/>
        </w:rPr>
        <w:t xml:space="preserve"> miesięcy. </w:t>
      </w:r>
    </w:p>
    <w:p w14:paraId="2CC2FA14" w14:textId="77777777"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 xml:space="preserve">Rozdział VI. WARUNKI UDZIAŁU W POSTĘPOWANIU: </w:t>
      </w:r>
    </w:p>
    <w:p w14:paraId="4F008E7B"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1. O udzielenie zamówienia mogą ubiegać się wykonawcy, którzy: </w:t>
      </w:r>
    </w:p>
    <w:p w14:paraId="6366EDE2" w14:textId="2A6C46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1) nie podlegają wykluczeniu na podstawie art. </w:t>
      </w:r>
      <w:r w:rsidR="00722A0C" w:rsidRPr="003F1E3E">
        <w:rPr>
          <w:color w:val="000000" w:themeColor="text1"/>
        </w:rPr>
        <w:t>108 ust. 1</w:t>
      </w:r>
      <w:r w:rsidRPr="003F1E3E">
        <w:rPr>
          <w:color w:val="000000" w:themeColor="text1"/>
        </w:rPr>
        <w:t xml:space="preserve"> ustawy Prawo zamówień publicznych </w:t>
      </w:r>
    </w:p>
    <w:p w14:paraId="7EC0D1D6"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2) spełniają warunki udziału w postępowaniu w zakresie: </w:t>
      </w:r>
    </w:p>
    <w:p w14:paraId="463EFDAC" w14:textId="08F2DAE9"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a) kompetencji i uprawnień do prowadzenia określonej działalności zawodowej - Zamawiający uzna warunek za spełniony, </w:t>
      </w:r>
      <w:r w:rsidR="00090138" w:rsidRPr="003F1E3E">
        <w:rPr>
          <w:color w:val="000000" w:themeColor="text1"/>
        </w:rPr>
        <w:t>jeżeli</w:t>
      </w:r>
      <w:r w:rsidRPr="003F1E3E">
        <w:rPr>
          <w:color w:val="000000" w:themeColor="text1"/>
        </w:rPr>
        <w:t xml:space="preserve"> Wykonawca wykaże, że posiada uprawnienia do prowadzenia działalności gospodarczej w zakresie usług ochrony osób i mienia zgodnie z art. 15 ust. 1 ustawy z dnia 22 sierpnia 1997r. o ochronie os</w:t>
      </w:r>
      <w:r w:rsidR="00722A0C" w:rsidRPr="003F1E3E">
        <w:rPr>
          <w:color w:val="000000" w:themeColor="text1"/>
        </w:rPr>
        <w:t>ó</w:t>
      </w:r>
      <w:r w:rsidRPr="003F1E3E">
        <w:rPr>
          <w:color w:val="000000" w:themeColor="text1"/>
        </w:rPr>
        <w:t>b i mienia (t.j. Dz.U. z 202</w:t>
      </w:r>
      <w:r w:rsidR="00236E56" w:rsidRPr="003F1E3E">
        <w:rPr>
          <w:color w:val="000000" w:themeColor="text1"/>
        </w:rPr>
        <w:t>1</w:t>
      </w:r>
      <w:r w:rsidRPr="003F1E3E">
        <w:rPr>
          <w:color w:val="000000" w:themeColor="text1"/>
        </w:rPr>
        <w:t xml:space="preserve">r. poz. </w:t>
      </w:r>
      <w:r w:rsidR="00236E56" w:rsidRPr="003F1E3E">
        <w:rPr>
          <w:color w:val="000000" w:themeColor="text1"/>
        </w:rPr>
        <w:t>1995</w:t>
      </w:r>
      <w:r w:rsidRPr="003F1E3E">
        <w:rPr>
          <w:color w:val="000000" w:themeColor="text1"/>
        </w:rPr>
        <w:t xml:space="preserve">). </w:t>
      </w:r>
    </w:p>
    <w:p w14:paraId="79967DEE"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b) sytuacji ekonomicznej - Zamawiający uzna warunek za spełniony, </w:t>
      </w:r>
      <w:r w:rsidR="00090138" w:rsidRPr="003F1E3E">
        <w:rPr>
          <w:color w:val="000000" w:themeColor="text1"/>
        </w:rPr>
        <w:t>jeżeli</w:t>
      </w:r>
      <w:r w:rsidRPr="003F1E3E">
        <w:rPr>
          <w:color w:val="000000" w:themeColor="text1"/>
        </w:rPr>
        <w:t xml:space="preserve"> Wykonawca wykaże, że posiada ubezpieczenie od odpowiedzialności cywilnej w zakresie prowadzonej działalności związanej z przedmiotem zamówienia na sumę gwarancyjną nie mniejszą niż </w:t>
      </w:r>
      <w:r w:rsidR="00090138" w:rsidRPr="003F1E3E">
        <w:rPr>
          <w:color w:val="000000" w:themeColor="text1"/>
        </w:rPr>
        <w:t>500.000</w:t>
      </w:r>
      <w:r w:rsidRPr="003F1E3E">
        <w:rPr>
          <w:color w:val="000000" w:themeColor="text1"/>
        </w:rPr>
        <w:t xml:space="preserve">zł. </w:t>
      </w:r>
    </w:p>
    <w:p w14:paraId="1D6A1A7C"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c) zdolności zawodowej - Zamawiający uzna warunek za spełniony, </w:t>
      </w:r>
      <w:r w:rsidR="00090138" w:rsidRPr="003F1E3E">
        <w:rPr>
          <w:color w:val="000000" w:themeColor="text1"/>
        </w:rPr>
        <w:t>jeżeli</w:t>
      </w:r>
      <w:r w:rsidRPr="003F1E3E">
        <w:rPr>
          <w:color w:val="000000" w:themeColor="text1"/>
        </w:rPr>
        <w:t xml:space="preserve"> Wykonawca wykaże, że: </w:t>
      </w:r>
    </w:p>
    <w:p w14:paraId="0A86C6D0"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c.a. w okresie ostatnich 3 lat przed upływem terminu składania ofert, a jeżeli okres prowadzenia działalności jest krótszy – w tym okresie wykonał należycie lub wykonuje co najmniej trzy zamówienia trwające co najmniej 12 miesięcy w ramach jednej umowy, polegające na świadczeniu usługi fizycznej ochrony osób i mienia w obiektach o wartości nie mniejszej niż 100.000,00 zł brutto każda, </w:t>
      </w:r>
    </w:p>
    <w:p w14:paraId="6F85E324"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c.b. dysponuje następującym potencjałem kadrowym: </w:t>
      </w:r>
    </w:p>
    <w:p w14:paraId="7E67C426"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co najmniej 3 osobami niekaranymi posiadającymi: </w:t>
      </w:r>
    </w:p>
    <w:p w14:paraId="6DDCF18B"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 wpis na listę kwalifikowanych pracowników ochrony fizycznej; </w:t>
      </w:r>
    </w:p>
    <w:p w14:paraId="502B588E"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 aktualne upoważnienie, o którym mowa w art. 21 ust 4 pkt 1, w związku z art. 16 ustawy z dnia 5 sierpnia 2010r. o ochronie informacji niejawnych (t.j. Dz. U. z 2019r., poz. 742), </w:t>
      </w:r>
    </w:p>
    <w:p w14:paraId="29F1318E"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 zaświadczenie o odbytym przeszkoleniu w zakresie ochrony informacji niejawnych, </w:t>
      </w:r>
    </w:p>
    <w:p w14:paraId="2506D2A1"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1 osobą niekaraną, do zapewnienia nadzoru nad wykonaniem umowy, która posiada: </w:t>
      </w:r>
    </w:p>
    <w:p w14:paraId="11CB2D41"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 aktualną legitymację kwalifikowanego pracownika ochrony fizycznej, </w:t>
      </w:r>
    </w:p>
    <w:p w14:paraId="3A93C405"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 aktualne upoważnienie, o którym mowa w art. 21 ust 4 pkt 1, w związku z art. 16 ustawy z dnia 5 sierpnia 2010r. o ochronie informacji niejawnych (t.j. Dz. U. z 2019r., poz. 742), </w:t>
      </w:r>
    </w:p>
    <w:p w14:paraId="51D3D080"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 zaświadczenie o odbytym przeszkoleniu w zakresie ochrony informacji niejawnych. </w:t>
      </w:r>
    </w:p>
    <w:p w14:paraId="45F2B2CA" w14:textId="77777777" w:rsidR="001469F8" w:rsidRPr="003F1E3E" w:rsidRDefault="00236E56" w:rsidP="004C4EF3">
      <w:pPr>
        <w:pStyle w:val="Default"/>
        <w:spacing w:line="276" w:lineRule="auto"/>
        <w:contextualSpacing/>
        <w:jc w:val="both"/>
        <w:rPr>
          <w:color w:val="000000" w:themeColor="text1"/>
        </w:rPr>
      </w:pPr>
      <w:r w:rsidRPr="003F1E3E">
        <w:rPr>
          <w:color w:val="000000" w:themeColor="text1"/>
        </w:rPr>
        <w:t xml:space="preserve">- </w:t>
      </w:r>
      <w:r w:rsidR="001469F8" w:rsidRPr="003F1E3E">
        <w:rPr>
          <w:color w:val="000000" w:themeColor="text1"/>
        </w:rPr>
        <w:t xml:space="preserve">grupą interwencyjną w liczbie dwóch osób niekaranych, wpisanych na listę </w:t>
      </w:r>
      <w:r w:rsidR="00090138" w:rsidRPr="003F1E3E">
        <w:rPr>
          <w:color w:val="000000" w:themeColor="text1"/>
        </w:rPr>
        <w:t>kwalifikowanych</w:t>
      </w:r>
      <w:r w:rsidR="001469F8" w:rsidRPr="003F1E3E">
        <w:rPr>
          <w:color w:val="000000" w:themeColor="text1"/>
        </w:rPr>
        <w:t xml:space="preserve"> pracowników ochrony fizycznej. </w:t>
      </w:r>
    </w:p>
    <w:p w14:paraId="0AC1C5A1" w14:textId="1C27A99A"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2. Wykonawca może polegać na zdolnościach zawodowych lub sytuacji ekonomicznej innych podmiotów, niezależnie od charakteru prawnego łączących go z nimi stosunków. Wykonawca w takiej sytuacji zobowiązany jest udowodnić Zamawiającemu, że realizując zamówienie będzie dysponował niezbędnymi zasobami tych podmiotów, w szczególności przedstawiając zobowiązanie tych podmiotów do oddania mu do dyspozycji niezbędnych zasobów na potrzeby realizacji zamówienia. Zamawiający na podstawie art. </w:t>
      </w:r>
      <w:r w:rsidR="00236E56" w:rsidRPr="003F1E3E">
        <w:rPr>
          <w:color w:val="000000" w:themeColor="text1"/>
        </w:rPr>
        <w:t xml:space="preserve">119 </w:t>
      </w:r>
      <w:r w:rsidRPr="003F1E3E">
        <w:rPr>
          <w:color w:val="000000" w:themeColor="text1"/>
        </w:rPr>
        <w:t xml:space="preserve">ustawy Prawo zamówień publicznych ocenia, czy udostępniane Wykonawcy przez inne podmioty zdolności zawodowe lub sytuacja ekonomiczna pozwalają na wykazanie przez Wykonawcę spełnianie warunków </w:t>
      </w:r>
      <w:r w:rsidRPr="003F1E3E">
        <w:rPr>
          <w:color w:val="000000" w:themeColor="text1"/>
        </w:rPr>
        <w:lastRenderedPageBreak/>
        <w:t xml:space="preserve">udziału w postępowaniu oraz bada, czy nie zachodzą wobec takiego podmiotu podstawy wykluczenia, o których mowa w art. </w:t>
      </w:r>
      <w:r w:rsidR="00236E56" w:rsidRPr="003F1E3E">
        <w:rPr>
          <w:color w:val="000000" w:themeColor="text1"/>
        </w:rPr>
        <w:t xml:space="preserve">108 ust. 1 </w:t>
      </w:r>
      <w:r w:rsidRPr="003F1E3E">
        <w:rPr>
          <w:color w:val="000000" w:themeColor="text1"/>
        </w:rPr>
        <w:t xml:space="preserve">ustawy Prawo zamówień publicznych. </w:t>
      </w:r>
    </w:p>
    <w:p w14:paraId="46C76796" w14:textId="38A23CFB"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3. Zgodnie z art. </w:t>
      </w:r>
      <w:r w:rsidR="00B7031D" w:rsidRPr="003F1E3E">
        <w:rPr>
          <w:color w:val="000000" w:themeColor="text1"/>
        </w:rPr>
        <w:t>125 ust. 4</w:t>
      </w:r>
      <w:r w:rsidRPr="003F1E3E">
        <w:rPr>
          <w:color w:val="000000" w:themeColor="text1"/>
        </w:rPr>
        <w:t xml:space="preserve"> ustawy Prawo zamówień publicznych, w przypadku Wykonawców wspólnie ubiegających się o udzielenie zamówienia, przepisy dotyczące spełniania warunków udziału w niniejszym postępowaniu oraz braku podstaw wykluczenia dla wykonawcy, stosuje się odpowiednio do tych wykonawców. </w:t>
      </w:r>
    </w:p>
    <w:p w14:paraId="6ADDC4E0" w14:textId="430A4053"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4. Zamawiający dokona oceny spełniania warunków udziału w postępowaniu na podstawie oświadczeń i dokumentów złożonych przez Wykonawcę, o których mowa w Rozdz. VIII ust. 1-4 SWZ. </w:t>
      </w:r>
    </w:p>
    <w:p w14:paraId="58D6A7FB" w14:textId="7B529381"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 xml:space="preserve">Rozdział VII. PODSTAWY WYKLUCZENIA, O KTÓRYCH MOWA W ART. </w:t>
      </w:r>
      <w:r w:rsidR="00B7031D" w:rsidRPr="003F1E3E">
        <w:rPr>
          <w:b/>
          <w:bCs/>
          <w:color w:val="000000" w:themeColor="text1"/>
        </w:rPr>
        <w:t xml:space="preserve">108 </w:t>
      </w:r>
      <w:r w:rsidRPr="003F1E3E">
        <w:rPr>
          <w:b/>
          <w:bCs/>
          <w:color w:val="000000" w:themeColor="text1"/>
        </w:rPr>
        <w:t xml:space="preserve">USTAWY PRAWO ZAMÓWIEŃ PUBLICZNYCH </w:t>
      </w:r>
    </w:p>
    <w:p w14:paraId="3DF72386" w14:textId="77777777" w:rsidR="00B7031D" w:rsidRPr="003F1E3E" w:rsidRDefault="00B7031D" w:rsidP="003F1E3E">
      <w:pPr>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shd w:val="clear" w:color="auto" w:fill="FFFFFF"/>
        </w:rPr>
        <w:t>Z post</w:t>
      </w:r>
      <w:r w:rsidRPr="003F1E3E">
        <w:rPr>
          <w:rFonts w:ascii="Times New Roman" w:hAnsi="Times New Roman" w:cs="Times New Roman" w:hint="eastAsia"/>
          <w:color w:val="000000" w:themeColor="text1"/>
          <w:sz w:val="24"/>
          <w:szCs w:val="24"/>
          <w:shd w:val="clear" w:color="auto" w:fill="FFFFFF"/>
        </w:rPr>
        <w:t>ę</w:t>
      </w:r>
      <w:r w:rsidRPr="003F1E3E">
        <w:rPr>
          <w:rFonts w:ascii="Times New Roman" w:hAnsi="Times New Roman" w:cs="Times New Roman"/>
          <w:color w:val="000000" w:themeColor="text1"/>
          <w:sz w:val="24"/>
          <w:szCs w:val="24"/>
          <w:shd w:val="clear" w:color="auto" w:fill="FFFFFF"/>
        </w:rPr>
        <w:t>powania o udzielenie zam</w:t>
      </w:r>
      <w:r w:rsidRPr="003F1E3E">
        <w:rPr>
          <w:rFonts w:ascii="Times New Roman" w:hAnsi="Times New Roman" w:cs="Times New Roman" w:hint="eastAsia"/>
          <w:color w:val="000000" w:themeColor="text1"/>
          <w:sz w:val="24"/>
          <w:szCs w:val="24"/>
          <w:shd w:val="clear" w:color="auto" w:fill="FFFFFF"/>
        </w:rPr>
        <w:t>ó</w:t>
      </w:r>
      <w:r w:rsidRPr="003F1E3E">
        <w:rPr>
          <w:rFonts w:ascii="Times New Roman" w:hAnsi="Times New Roman" w:cs="Times New Roman"/>
          <w:color w:val="000000" w:themeColor="text1"/>
          <w:sz w:val="24"/>
          <w:szCs w:val="24"/>
          <w:shd w:val="clear" w:color="auto" w:fill="FFFFFF"/>
        </w:rPr>
        <w:t>wienia wyklucza si</w:t>
      </w:r>
      <w:r w:rsidRPr="003F1E3E">
        <w:rPr>
          <w:rFonts w:ascii="Times New Roman" w:hAnsi="Times New Roman" w:cs="Times New Roman" w:hint="eastAsia"/>
          <w:color w:val="000000" w:themeColor="text1"/>
          <w:sz w:val="24"/>
          <w:szCs w:val="24"/>
          <w:shd w:val="clear" w:color="auto" w:fill="FFFFFF"/>
        </w:rPr>
        <w:t>ę</w:t>
      </w:r>
      <w:r w:rsidRPr="003F1E3E">
        <w:rPr>
          <w:rFonts w:ascii="Times New Roman" w:hAnsi="Times New Roman" w:cs="Times New Roman"/>
          <w:color w:val="000000" w:themeColor="text1"/>
          <w:sz w:val="24"/>
          <w:szCs w:val="24"/>
          <w:shd w:val="clear" w:color="auto" w:fill="FFFFFF"/>
        </w:rPr>
        <w:t xml:space="preserve"> wykonawc</w:t>
      </w:r>
      <w:r w:rsidRPr="003F1E3E">
        <w:rPr>
          <w:rFonts w:ascii="Times New Roman" w:hAnsi="Times New Roman" w:cs="Times New Roman" w:hint="eastAsia"/>
          <w:color w:val="000000" w:themeColor="text1"/>
          <w:sz w:val="24"/>
          <w:szCs w:val="24"/>
          <w:shd w:val="clear" w:color="auto" w:fill="FFFFFF"/>
        </w:rPr>
        <w:t>ę</w:t>
      </w:r>
      <w:r w:rsidRPr="003F1E3E">
        <w:rPr>
          <w:rFonts w:ascii="Times New Roman" w:hAnsi="Times New Roman" w:cs="Times New Roman"/>
          <w:color w:val="000000" w:themeColor="text1"/>
          <w:sz w:val="24"/>
          <w:szCs w:val="24"/>
          <w:shd w:val="clear" w:color="auto" w:fill="FFFFFF"/>
        </w:rPr>
        <w:t>:</w:t>
      </w:r>
    </w:p>
    <w:p w14:paraId="4D1A8F44"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1)b</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d</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cego osob</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 xml:space="preserve"> fizyczn</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rego prawomocnie skazano za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pstwo:</w:t>
      </w:r>
    </w:p>
    <w:p w14:paraId="0EF6F767"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a)udzia</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u w zorganizowanej grupie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pczej albo zwi</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zku maj</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cym na celu pope</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nienie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pstwa lub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pstwa skarbowego,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rym mowa w </w:t>
      </w:r>
      <w:hyperlink r:id="rId5" w:anchor="/document/16798683?unitId=art(258)&amp;cm=DOCUMENT" w:history="1">
        <w:r w:rsidRPr="003F1E3E">
          <w:rPr>
            <w:rStyle w:val="Hipercze"/>
            <w:rFonts w:ascii="Times New Roman" w:hAnsi="Times New Roman" w:cs="Times New Roman"/>
            <w:color w:val="000000" w:themeColor="text1"/>
            <w:sz w:val="24"/>
            <w:szCs w:val="24"/>
          </w:rPr>
          <w:t>art. 258</w:t>
        </w:r>
      </w:hyperlink>
      <w:r w:rsidRPr="003F1E3E">
        <w:rPr>
          <w:rFonts w:ascii="Times New Roman" w:hAnsi="Times New Roman" w:cs="Times New Roman"/>
          <w:color w:val="000000" w:themeColor="text1"/>
          <w:sz w:val="24"/>
          <w:szCs w:val="24"/>
        </w:rPr>
        <w:t xml:space="preserve"> Kodeksu karnego,</w:t>
      </w:r>
    </w:p>
    <w:p w14:paraId="337DD9C6"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b)handlu lud</w:t>
      </w:r>
      <w:r w:rsidRPr="003F1E3E">
        <w:rPr>
          <w:rFonts w:ascii="Times New Roman" w:hAnsi="Times New Roman" w:cs="Times New Roman" w:hint="eastAsia"/>
          <w:color w:val="000000" w:themeColor="text1"/>
          <w:sz w:val="24"/>
          <w:szCs w:val="24"/>
        </w:rPr>
        <w:t>ź</w:t>
      </w:r>
      <w:r w:rsidRPr="003F1E3E">
        <w:rPr>
          <w:rFonts w:ascii="Times New Roman" w:hAnsi="Times New Roman" w:cs="Times New Roman"/>
          <w:color w:val="000000" w:themeColor="text1"/>
          <w:sz w:val="24"/>
          <w:szCs w:val="24"/>
        </w:rPr>
        <w:t>mi,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rym mowa w </w:t>
      </w:r>
      <w:hyperlink r:id="rId6" w:anchor="/document/16798683?unitId=art(189(a))&amp;cm=DOCUMENT" w:history="1">
        <w:r w:rsidRPr="003F1E3E">
          <w:rPr>
            <w:rStyle w:val="Hipercze"/>
            <w:rFonts w:ascii="Times New Roman" w:hAnsi="Times New Roman" w:cs="Times New Roman"/>
            <w:color w:val="000000" w:themeColor="text1"/>
            <w:sz w:val="24"/>
            <w:szCs w:val="24"/>
          </w:rPr>
          <w:t>art. 189a</w:t>
        </w:r>
      </w:hyperlink>
      <w:r w:rsidRPr="003F1E3E">
        <w:rPr>
          <w:rFonts w:ascii="Times New Roman" w:hAnsi="Times New Roman" w:cs="Times New Roman"/>
          <w:color w:val="000000" w:themeColor="text1"/>
          <w:sz w:val="24"/>
          <w:szCs w:val="24"/>
        </w:rPr>
        <w:t xml:space="preserve"> Kodeksu karnego,</w:t>
      </w:r>
    </w:p>
    <w:p w14:paraId="7E1852F9"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c)o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rym mowa w </w:t>
      </w:r>
      <w:hyperlink r:id="rId7" w:anchor="/document/16798683?unitId=art(228)&amp;cm=DOCUMENT" w:history="1">
        <w:r w:rsidRPr="003F1E3E">
          <w:rPr>
            <w:rStyle w:val="Hipercze"/>
            <w:rFonts w:ascii="Times New Roman" w:hAnsi="Times New Roman" w:cs="Times New Roman"/>
            <w:color w:val="000000" w:themeColor="text1"/>
            <w:sz w:val="24"/>
            <w:szCs w:val="24"/>
          </w:rPr>
          <w:t>art. 228-230a</w:t>
        </w:r>
      </w:hyperlink>
      <w:r w:rsidRPr="003F1E3E">
        <w:rPr>
          <w:rFonts w:ascii="Times New Roman" w:hAnsi="Times New Roman" w:cs="Times New Roman"/>
          <w:color w:val="000000" w:themeColor="text1"/>
          <w:sz w:val="24"/>
          <w:szCs w:val="24"/>
        </w:rPr>
        <w:t xml:space="preserve">, </w:t>
      </w:r>
      <w:hyperlink r:id="rId8" w:anchor="/document/16798683?unitId=art(250(a))&amp;cm=DOCUMENT" w:history="1">
        <w:r w:rsidRPr="003F1E3E">
          <w:rPr>
            <w:rStyle w:val="Hipercze"/>
            <w:rFonts w:ascii="Times New Roman" w:hAnsi="Times New Roman" w:cs="Times New Roman"/>
            <w:color w:val="000000" w:themeColor="text1"/>
            <w:sz w:val="24"/>
            <w:szCs w:val="24"/>
          </w:rPr>
          <w:t>art. 250a</w:t>
        </w:r>
      </w:hyperlink>
      <w:r w:rsidRPr="003F1E3E">
        <w:rPr>
          <w:rFonts w:ascii="Times New Roman" w:hAnsi="Times New Roman" w:cs="Times New Roman"/>
          <w:color w:val="000000" w:themeColor="text1"/>
          <w:sz w:val="24"/>
          <w:szCs w:val="24"/>
        </w:rPr>
        <w:t xml:space="preserve"> Kodeksu karnego lub w art. 46 lub art. 48 ustawy z dnia 25 czerwca 2010 r. o sporcie,</w:t>
      </w:r>
    </w:p>
    <w:p w14:paraId="063416B1"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d)finansowania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pstwa o charakterze terrorystycznym,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rym mowa w </w:t>
      </w:r>
      <w:hyperlink r:id="rId9" w:anchor="/document/16798683?unitId=art(165(a))&amp;cm=DOCUMENT" w:history="1">
        <w:r w:rsidRPr="003F1E3E">
          <w:rPr>
            <w:rStyle w:val="Hipercze"/>
            <w:rFonts w:ascii="Times New Roman" w:hAnsi="Times New Roman" w:cs="Times New Roman"/>
            <w:color w:val="000000" w:themeColor="text1"/>
            <w:sz w:val="24"/>
            <w:szCs w:val="24"/>
          </w:rPr>
          <w:t>art. 165a</w:t>
        </w:r>
      </w:hyperlink>
      <w:r w:rsidRPr="003F1E3E">
        <w:rPr>
          <w:rFonts w:ascii="Times New Roman" w:hAnsi="Times New Roman" w:cs="Times New Roman"/>
          <w:color w:val="000000" w:themeColor="text1"/>
          <w:sz w:val="24"/>
          <w:szCs w:val="24"/>
        </w:rPr>
        <w:t xml:space="preserve"> Kodeksu karnego, lub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pstwo udaremniania lub utrudniania stwierdzenia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pnego pochodzenia pieni</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dzy lub ukrywania ich pochodzenia,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rym mowa w </w:t>
      </w:r>
      <w:hyperlink r:id="rId10" w:anchor="/document/16798683?unitId=art(299)&amp;cm=DOCUMENT" w:history="1">
        <w:r w:rsidRPr="003F1E3E">
          <w:rPr>
            <w:rStyle w:val="Hipercze"/>
            <w:rFonts w:ascii="Times New Roman" w:hAnsi="Times New Roman" w:cs="Times New Roman"/>
            <w:color w:val="000000" w:themeColor="text1"/>
            <w:sz w:val="24"/>
            <w:szCs w:val="24"/>
          </w:rPr>
          <w:t>art. 299</w:t>
        </w:r>
      </w:hyperlink>
      <w:r w:rsidRPr="003F1E3E">
        <w:rPr>
          <w:rFonts w:ascii="Times New Roman" w:hAnsi="Times New Roman" w:cs="Times New Roman"/>
          <w:color w:val="000000" w:themeColor="text1"/>
          <w:sz w:val="24"/>
          <w:szCs w:val="24"/>
        </w:rPr>
        <w:t xml:space="preserve"> Kodeksu karnego,</w:t>
      </w:r>
    </w:p>
    <w:p w14:paraId="17573E13"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e)o charakterze terrorystycznym,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rym mowa w </w:t>
      </w:r>
      <w:hyperlink r:id="rId11" w:anchor="/document/16798683?unitId=art(115)par(20)&amp;cm=DOCUMENT" w:history="1">
        <w:r w:rsidRPr="003F1E3E">
          <w:rPr>
            <w:rStyle w:val="Hipercze"/>
            <w:rFonts w:ascii="Times New Roman" w:hAnsi="Times New Roman" w:cs="Times New Roman"/>
            <w:color w:val="000000" w:themeColor="text1"/>
            <w:sz w:val="24"/>
            <w:szCs w:val="24"/>
          </w:rPr>
          <w:t xml:space="preserve">art. 115 </w:t>
        </w:r>
        <w:r w:rsidRPr="003F1E3E">
          <w:rPr>
            <w:rStyle w:val="Hipercze"/>
            <w:rFonts w:ascii="Times New Roman" w:hAnsi="Times New Roman" w:cs="Times New Roman" w:hint="eastAsia"/>
            <w:color w:val="000000" w:themeColor="text1"/>
            <w:sz w:val="24"/>
            <w:szCs w:val="24"/>
          </w:rPr>
          <w:t>§</w:t>
        </w:r>
        <w:r w:rsidRPr="003F1E3E">
          <w:rPr>
            <w:rStyle w:val="Hipercze"/>
            <w:rFonts w:ascii="Times New Roman" w:hAnsi="Times New Roman" w:cs="Times New Roman"/>
            <w:color w:val="000000" w:themeColor="text1"/>
            <w:sz w:val="24"/>
            <w:szCs w:val="24"/>
          </w:rPr>
          <w:t xml:space="preserve"> 20</w:t>
        </w:r>
      </w:hyperlink>
      <w:r w:rsidRPr="003F1E3E">
        <w:rPr>
          <w:rFonts w:ascii="Times New Roman" w:hAnsi="Times New Roman" w:cs="Times New Roman"/>
          <w:color w:val="000000" w:themeColor="text1"/>
          <w:sz w:val="24"/>
          <w:szCs w:val="24"/>
        </w:rPr>
        <w:t xml:space="preserve"> Kodeksu karnego, lub maj</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ce na celu pope</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nienie tego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pstwa,</w:t>
      </w:r>
    </w:p>
    <w:p w14:paraId="08F5141B"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f)powierzenia wykonywania pracy ma</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oletniemu cudzoziemcowi,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rym mowa w </w:t>
      </w:r>
      <w:hyperlink r:id="rId12" w:anchor="/document/17896506?unitId=art(9)ust(2)&amp;cm=DOCUMENT" w:history="1">
        <w:r w:rsidRPr="003F1E3E">
          <w:rPr>
            <w:rStyle w:val="Hipercze"/>
            <w:rFonts w:ascii="Times New Roman" w:hAnsi="Times New Roman" w:cs="Times New Roman"/>
            <w:color w:val="000000" w:themeColor="text1"/>
            <w:sz w:val="24"/>
            <w:szCs w:val="24"/>
          </w:rPr>
          <w:t>art. 9 ust. 2</w:t>
        </w:r>
      </w:hyperlink>
      <w:r w:rsidRPr="003F1E3E">
        <w:rPr>
          <w:rFonts w:ascii="Times New Roman" w:hAnsi="Times New Roman" w:cs="Times New Roman"/>
          <w:color w:val="000000" w:themeColor="text1"/>
          <w:sz w:val="24"/>
          <w:szCs w:val="24"/>
        </w:rPr>
        <w:t xml:space="preserve"> ustawy z dnia 15 czerwca 2012 r. o skutkach powierzania wykonywania pracy cudzoziemcom przebywaj</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cym wbrew przepisom na terytorium Rzeczypospolitej Polskiej (Dz. U. poz. 769 oraz z 2020 r. poz. 2023),</w:t>
      </w:r>
    </w:p>
    <w:p w14:paraId="3D1101F0"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g)przeciwko obrotowi gospodarczemu,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rych mowa w </w:t>
      </w:r>
      <w:hyperlink r:id="rId13" w:anchor="/document/16798683?unitId=art(296)&amp;cm=DOCUMENT" w:history="1">
        <w:r w:rsidRPr="003F1E3E">
          <w:rPr>
            <w:rStyle w:val="Hipercze"/>
            <w:rFonts w:ascii="Times New Roman" w:hAnsi="Times New Roman" w:cs="Times New Roman"/>
            <w:color w:val="000000" w:themeColor="text1"/>
            <w:sz w:val="24"/>
            <w:szCs w:val="24"/>
          </w:rPr>
          <w:t>art. 296-307</w:t>
        </w:r>
      </w:hyperlink>
      <w:r w:rsidRPr="003F1E3E">
        <w:rPr>
          <w:rFonts w:ascii="Times New Roman" w:hAnsi="Times New Roman" w:cs="Times New Roman"/>
          <w:color w:val="000000" w:themeColor="text1"/>
          <w:sz w:val="24"/>
          <w:szCs w:val="24"/>
        </w:rPr>
        <w:t xml:space="preserve"> Kodeksu karnego,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pstwo oszustwa,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rym mowa w </w:t>
      </w:r>
      <w:hyperlink r:id="rId14" w:anchor="/document/16798683?unitId=art(286)&amp;cm=DOCUMENT" w:history="1">
        <w:r w:rsidRPr="003F1E3E">
          <w:rPr>
            <w:rStyle w:val="Hipercze"/>
            <w:rFonts w:ascii="Times New Roman" w:hAnsi="Times New Roman" w:cs="Times New Roman"/>
            <w:color w:val="000000" w:themeColor="text1"/>
            <w:sz w:val="24"/>
            <w:szCs w:val="24"/>
          </w:rPr>
          <w:t>art. 286</w:t>
        </w:r>
      </w:hyperlink>
      <w:r w:rsidRPr="003F1E3E">
        <w:rPr>
          <w:rFonts w:ascii="Times New Roman" w:hAnsi="Times New Roman" w:cs="Times New Roman"/>
          <w:color w:val="000000" w:themeColor="text1"/>
          <w:sz w:val="24"/>
          <w:szCs w:val="24"/>
        </w:rPr>
        <w:t xml:space="preserve"> Kodeksu karnego,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pstwo przeciwko wiarygodno</w:t>
      </w:r>
      <w:r w:rsidRPr="003F1E3E">
        <w:rPr>
          <w:rFonts w:ascii="Times New Roman" w:hAnsi="Times New Roman" w:cs="Times New Roman" w:hint="eastAsia"/>
          <w:color w:val="000000" w:themeColor="text1"/>
          <w:sz w:val="24"/>
          <w:szCs w:val="24"/>
        </w:rPr>
        <w:t>ś</w:t>
      </w:r>
      <w:r w:rsidRPr="003F1E3E">
        <w:rPr>
          <w:rFonts w:ascii="Times New Roman" w:hAnsi="Times New Roman" w:cs="Times New Roman"/>
          <w:color w:val="000000" w:themeColor="text1"/>
          <w:sz w:val="24"/>
          <w:szCs w:val="24"/>
        </w:rPr>
        <w:t>ci dokument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w,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rych mowa w </w:t>
      </w:r>
      <w:hyperlink r:id="rId15" w:anchor="/document/16798683?unitId=art(270)&amp;cm=DOCUMENT" w:history="1">
        <w:r w:rsidRPr="003F1E3E">
          <w:rPr>
            <w:rStyle w:val="Hipercze"/>
            <w:rFonts w:ascii="Times New Roman" w:hAnsi="Times New Roman" w:cs="Times New Roman"/>
            <w:color w:val="000000" w:themeColor="text1"/>
            <w:sz w:val="24"/>
            <w:szCs w:val="24"/>
          </w:rPr>
          <w:t>art. 270-277d</w:t>
        </w:r>
      </w:hyperlink>
      <w:r w:rsidRPr="003F1E3E">
        <w:rPr>
          <w:rFonts w:ascii="Times New Roman" w:hAnsi="Times New Roman" w:cs="Times New Roman"/>
          <w:color w:val="000000" w:themeColor="text1"/>
          <w:sz w:val="24"/>
          <w:szCs w:val="24"/>
        </w:rPr>
        <w:t xml:space="preserve"> Kodeksu karnego, lub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pstwo skarbowe,</w:t>
      </w:r>
    </w:p>
    <w:p w14:paraId="50841B85"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h)o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rym mowa w art. 9 ust. 1 i 3 lub art. 10 ustawy z dnia 15 czerwca 2012 r. o skutkach powierzania wykonywania pracy cudzoziemcom przebywaj</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cym wbrew przepisom na terytorium Rzeczypospolitej Polskiej</w:t>
      </w:r>
    </w:p>
    <w:p w14:paraId="77209428" w14:textId="77777777" w:rsidR="00B7031D" w:rsidRPr="003F1E3E" w:rsidRDefault="00B7031D" w:rsidP="003F1E3E">
      <w:pPr>
        <w:pStyle w:val="text-justify"/>
        <w:shd w:val="clear" w:color="auto" w:fill="FFFFFF"/>
        <w:spacing w:before="120" w:beforeAutospacing="0" w:after="150" w:afterAutospacing="0"/>
        <w:ind w:left="102"/>
        <w:jc w:val="both"/>
        <w:rPr>
          <w:color w:val="000000" w:themeColor="text1"/>
        </w:rPr>
      </w:pPr>
      <w:r w:rsidRPr="003F1E3E">
        <w:rPr>
          <w:color w:val="000000" w:themeColor="text1"/>
        </w:rPr>
        <w:t>- lub za odpowiedni czyn zabroniony okre</w:t>
      </w:r>
      <w:r w:rsidRPr="003F1E3E">
        <w:rPr>
          <w:rFonts w:hint="eastAsia"/>
          <w:color w:val="000000" w:themeColor="text1"/>
        </w:rPr>
        <w:t>ś</w:t>
      </w:r>
      <w:r w:rsidRPr="003F1E3E">
        <w:rPr>
          <w:color w:val="000000" w:themeColor="text1"/>
        </w:rPr>
        <w:t>lony w przepisach prawa obcego;</w:t>
      </w:r>
    </w:p>
    <w:p w14:paraId="37E0B061"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2)je</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eli urz</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duj</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cego cz</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onka jego organu zarz</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dzaj</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cego lub nadzorczego, wsp</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lnika sp</w:t>
      </w:r>
      <w:r w:rsidRPr="003F1E3E">
        <w:rPr>
          <w:rFonts w:ascii="Times New Roman" w:hAnsi="Times New Roman" w:cs="Times New Roman" w:hint="eastAsia"/>
          <w:color w:val="000000" w:themeColor="text1"/>
          <w:sz w:val="24"/>
          <w:szCs w:val="24"/>
        </w:rPr>
        <w:t>ół</w:t>
      </w:r>
      <w:r w:rsidRPr="003F1E3E">
        <w:rPr>
          <w:rFonts w:ascii="Times New Roman" w:hAnsi="Times New Roman" w:cs="Times New Roman"/>
          <w:color w:val="000000" w:themeColor="text1"/>
          <w:sz w:val="24"/>
          <w:szCs w:val="24"/>
        </w:rPr>
        <w:t>ki w sp</w:t>
      </w:r>
      <w:r w:rsidRPr="003F1E3E">
        <w:rPr>
          <w:rFonts w:ascii="Times New Roman" w:hAnsi="Times New Roman" w:cs="Times New Roman" w:hint="eastAsia"/>
          <w:color w:val="000000" w:themeColor="text1"/>
          <w:sz w:val="24"/>
          <w:szCs w:val="24"/>
        </w:rPr>
        <w:t>ół</w:t>
      </w:r>
      <w:r w:rsidRPr="003F1E3E">
        <w:rPr>
          <w:rFonts w:ascii="Times New Roman" w:hAnsi="Times New Roman" w:cs="Times New Roman"/>
          <w:color w:val="000000" w:themeColor="text1"/>
          <w:sz w:val="24"/>
          <w:szCs w:val="24"/>
        </w:rPr>
        <w:t>ce jawnej lub partnerskiej albo komplementariusza w sp</w:t>
      </w:r>
      <w:r w:rsidRPr="003F1E3E">
        <w:rPr>
          <w:rFonts w:ascii="Times New Roman" w:hAnsi="Times New Roman" w:cs="Times New Roman" w:hint="eastAsia"/>
          <w:color w:val="000000" w:themeColor="text1"/>
          <w:sz w:val="24"/>
          <w:szCs w:val="24"/>
        </w:rPr>
        <w:t>ół</w:t>
      </w:r>
      <w:r w:rsidRPr="003F1E3E">
        <w:rPr>
          <w:rFonts w:ascii="Times New Roman" w:hAnsi="Times New Roman" w:cs="Times New Roman"/>
          <w:color w:val="000000" w:themeColor="text1"/>
          <w:sz w:val="24"/>
          <w:szCs w:val="24"/>
        </w:rPr>
        <w:t>ce komandytowej lub komandytowo-akcyjnej lub prokurenta prawomocnie skazano za przest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pstwo,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rym mowa w pkt 1;</w:t>
      </w:r>
    </w:p>
    <w:p w14:paraId="41DB37CE"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3)wobec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rego wydano prawomocny wyrok s</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du lub ostateczn</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 xml:space="preserve"> decyzj</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 xml:space="preserve"> administracyjn</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 xml:space="preserve"> o zaleganiu z uiszczeniem podatk</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w, op</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at lub sk</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adek na ubezpieczenie spo</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 xml:space="preserve">eczne lub zdrowotne, chyba </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 wykonawca odpowiednio przed up</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ywem terminu do sk</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adania wniosk</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w o dopuszczenie do udzia</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u w post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powaniu albo przed up</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ywem terminu sk</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adania ofert dokona</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 xml:space="preserve"> p</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atno</w:t>
      </w:r>
      <w:r w:rsidRPr="003F1E3E">
        <w:rPr>
          <w:rFonts w:ascii="Times New Roman" w:hAnsi="Times New Roman" w:cs="Times New Roman" w:hint="eastAsia"/>
          <w:color w:val="000000" w:themeColor="text1"/>
          <w:sz w:val="24"/>
          <w:szCs w:val="24"/>
        </w:rPr>
        <w:t>ś</w:t>
      </w:r>
      <w:r w:rsidRPr="003F1E3E">
        <w:rPr>
          <w:rFonts w:ascii="Times New Roman" w:hAnsi="Times New Roman" w:cs="Times New Roman"/>
          <w:color w:val="000000" w:themeColor="text1"/>
          <w:sz w:val="24"/>
          <w:szCs w:val="24"/>
        </w:rPr>
        <w:t>ci nale</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nych podatk</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w, op</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at lub sk</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adek na ubezpieczenie spo</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eczne lub zdrowotne wraz z odsetkami lub grzywnami lub zawar</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 xml:space="preserve"> wi</w:t>
      </w:r>
      <w:r w:rsidRPr="003F1E3E">
        <w:rPr>
          <w:rFonts w:ascii="Times New Roman" w:hAnsi="Times New Roman" w:cs="Times New Roman" w:hint="eastAsia"/>
          <w:color w:val="000000" w:themeColor="text1"/>
          <w:sz w:val="24"/>
          <w:szCs w:val="24"/>
        </w:rPr>
        <w:t>ążą</w:t>
      </w:r>
      <w:r w:rsidRPr="003F1E3E">
        <w:rPr>
          <w:rFonts w:ascii="Times New Roman" w:hAnsi="Times New Roman" w:cs="Times New Roman"/>
          <w:color w:val="000000" w:themeColor="text1"/>
          <w:sz w:val="24"/>
          <w:szCs w:val="24"/>
        </w:rPr>
        <w:t>ce porozumienie w sprawie sp</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aty tych nale</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no</w:t>
      </w:r>
      <w:r w:rsidRPr="003F1E3E">
        <w:rPr>
          <w:rFonts w:ascii="Times New Roman" w:hAnsi="Times New Roman" w:cs="Times New Roman" w:hint="eastAsia"/>
          <w:color w:val="000000" w:themeColor="text1"/>
          <w:sz w:val="24"/>
          <w:szCs w:val="24"/>
        </w:rPr>
        <w:t>ś</w:t>
      </w:r>
      <w:r w:rsidRPr="003F1E3E">
        <w:rPr>
          <w:rFonts w:ascii="Times New Roman" w:hAnsi="Times New Roman" w:cs="Times New Roman"/>
          <w:color w:val="000000" w:themeColor="text1"/>
          <w:sz w:val="24"/>
          <w:szCs w:val="24"/>
        </w:rPr>
        <w:t>ci;</w:t>
      </w:r>
    </w:p>
    <w:p w14:paraId="11F8A704"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4)wobec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rego prawomocnie orzeczono zakaz ubiegania si</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 xml:space="preserve"> o zam</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wienia publiczne;</w:t>
      </w:r>
    </w:p>
    <w:p w14:paraId="0B2BFB61"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5)je</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eli zamawiaj</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cy mo</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 stwierdzi</w:t>
      </w:r>
      <w:r w:rsidRPr="003F1E3E">
        <w:rPr>
          <w:rFonts w:ascii="Times New Roman" w:hAnsi="Times New Roman" w:cs="Times New Roman" w:hint="eastAsia"/>
          <w:color w:val="000000" w:themeColor="text1"/>
          <w:sz w:val="24"/>
          <w:szCs w:val="24"/>
        </w:rPr>
        <w:t>ć</w:t>
      </w:r>
      <w:r w:rsidRPr="003F1E3E">
        <w:rPr>
          <w:rFonts w:ascii="Times New Roman" w:hAnsi="Times New Roman" w:cs="Times New Roman"/>
          <w:color w:val="000000" w:themeColor="text1"/>
          <w:sz w:val="24"/>
          <w:szCs w:val="24"/>
        </w:rPr>
        <w:t>, na podstawie wiarygodnych przes</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 xml:space="preserve">anek, </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 wykonawca zawar</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 xml:space="preserve"> z innymi wykonawcami porozumienie maj</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ce na celu zak</w:t>
      </w:r>
      <w:r w:rsidRPr="003F1E3E">
        <w:rPr>
          <w:rFonts w:ascii="Times New Roman" w:hAnsi="Times New Roman" w:cs="Times New Roman" w:hint="eastAsia"/>
          <w:color w:val="000000" w:themeColor="text1"/>
          <w:sz w:val="24"/>
          <w:szCs w:val="24"/>
        </w:rPr>
        <w:t>łó</w:t>
      </w:r>
      <w:r w:rsidRPr="003F1E3E">
        <w:rPr>
          <w:rFonts w:ascii="Times New Roman" w:hAnsi="Times New Roman" w:cs="Times New Roman"/>
          <w:color w:val="000000" w:themeColor="text1"/>
          <w:sz w:val="24"/>
          <w:szCs w:val="24"/>
        </w:rPr>
        <w:t>cenie konkurencji, w szczeg</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lno</w:t>
      </w:r>
      <w:r w:rsidRPr="003F1E3E">
        <w:rPr>
          <w:rFonts w:ascii="Times New Roman" w:hAnsi="Times New Roman" w:cs="Times New Roman" w:hint="eastAsia"/>
          <w:color w:val="000000" w:themeColor="text1"/>
          <w:sz w:val="24"/>
          <w:szCs w:val="24"/>
        </w:rPr>
        <w:t>ś</w:t>
      </w:r>
      <w:r w:rsidRPr="003F1E3E">
        <w:rPr>
          <w:rFonts w:ascii="Times New Roman" w:hAnsi="Times New Roman" w:cs="Times New Roman"/>
          <w:color w:val="000000" w:themeColor="text1"/>
          <w:sz w:val="24"/>
          <w:szCs w:val="24"/>
        </w:rPr>
        <w:t>ci je</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eli nale</w:t>
      </w:r>
      <w:r w:rsidRPr="003F1E3E">
        <w:rPr>
          <w:rFonts w:ascii="Times New Roman" w:hAnsi="Times New Roman" w:cs="Times New Roman" w:hint="eastAsia"/>
          <w:color w:val="000000" w:themeColor="text1"/>
          <w:sz w:val="24"/>
          <w:szCs w:val="24"/>
        </w:rPr>
        <w:t>żą</w:t>
      </w:r>
      <w:r w:rsidRPr="003F1E3E">
        <w:rPr>
          <w:rFonts w:ascii="Times New Roman" w:hAnsi="Times New Roman" w:cs="Times New Roman"/>
          <w:color w:val="000000" w:themeColor="text1"/>
          <w:sz w:val="24"/>
          <w:szCs w:val="24"/>
        </w:rPr>
        <w:t>c do tej samej grupy kapita</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 xml:space="preserve">owej w rozumieniu </w:t>
      </w:r>
      <w:hyperlink r:id="rId16" w:anchor="/document/17337528?cm=DOCUMENT" w:history="1">
        <w:r w:rsidRPr="003F1E3E">
          <w:rPr>
            <w:rStyle w:val="Hipercze"/>
            <w:rFonts w:ascii="Times New Roman" w:hAnsi="Times New Roman" w:cs="Times New Roman"/>
            <w:color w:val="000000" w:themeColor="text1"/>
            <w:sz w:val="24"/>
            <w:szCs w:val="24"/>
          </w:rPr>
          <w:t>ustawy</w:t>
        </w:r>
      </w:hyperlink>
      <w:r w:rsidRPr="003F1E3E">
        <w:rPr>
          <w:rFonts w:ascii="Times New Roman" w:hAnsi="Times New Roman" w:cs="Times New Roman"/>
          <w:color w:val="000000" w:themeColor="text1"/>
          <w:sz w:val="24"/>
          <w:szCs w:val="24"/>
        </w:rPr>
        <w:t xml:space="preserve"> z dnia 16 lutego 2007 r. o ochronie konkurencji i </w:t>
      </w:r>
      <w:r w:rsidRPr="003F1E3E">
        <w:rPr>
          <w:rFonts w:ascii="Times New Roman" w:hAnsi="Times New Roman" w:cs="Times New Roman"/>
          <w:color w:val="000000" w:themeColor="text1"/>
          <w:sz w:val="24"/>
          <w:szCs w:val="24"/>
        </w:rPr>
        <w:lastRenderedPageBreak/>
        <w:t>konsument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w, z</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o</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yli odr</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bne oferty, oferty cz</w:t>
      </w:r>
      <w:r w:rsidRPr="003F1E3E">
        <w:rPr>
          <w:rFonts w:ascii="Times New Roman" w:hAnsi="Times New Roman" w:cs="Times New Roman" w:hint="eastAsia"/>
          <w:color w:val="000000" w:themeColor="text1"/>
          <w:sz w:val="24"/>
          <w:szCs w:val="24"/>
        </w:rPr>
        <w:t>ęś</w:t>
      </w:r>
      <w:r w:rsidRPr="003F1E3E">
        <w:rPr>
          <w:rFonts w:ascii="Times New Roman" w:hAnsi="Times New Roman" w:cs="Times New Roman"/>
          <w:color w:val="000000" w:themeColor="text1"/>
          <w:sz w:val="24"/>
          <w:szCs w:val="24"/>
        </w:rPr>
        <w:t>ciowe lub wnioski o dopuszczenie do udzia</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u w post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 xml:space="preserve">powaniu, chyba </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 wyka</w:t>
      </w:r>
      <w:r w:rsidRPr="003F1E3E">
        <w:rPr>
          <w:rFonts w:ascii="Times New Roman" w:hAnsi="Times New Roman" w:cs="Times New Roman" w:hint="eastAsia"/>
          <w:color w:val="000000" w:themeColor="text1"/>
          <w:sz w:val="24"/>
          <w:szCs w:val="24"/>
        </w:rPr>
        <w:t>żą</w:t>
      </w:r>
      <w:r w:rsidRPr="003F1E3E">
        <w:rPr>
          <w:rFonts w:ascii="Times New Roman" w:hAnsi="Times New Roman" w:cs="Times New Roman"/>
          <w:color w:val="000000" w:themeColor="text1"/>
          <w:sz w:val="24"/>
          <w:szCs w:val="24"/>
        </w:rPr>
        <w:t xml:space="preserve">, </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 przygotowali te oferty lub wnioski niezale</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nie od siebie;</w:t>
      </w:r>
    </w:p>
    <w:p w14:paraId="3157712F" w14:textId="77777777" w:rsidR="00B7031D" w:rsidRPr="003F1E3E" w:rsidRDefault="00B7031D" w:rsidP="003F1E3E">
      <w:pPr>
        <w:shd w:val="clear" w:color="auto" w:fill="FFFFFF"/>
        <w:spacing w:line="240" w:lineRule="auto"/>
        <w:jc w:val="both"/>
        <w:rPr>
          <w:rFonts w:ascii="Times New Roman" w:hAnsi="Times New Roman" w:cs="Times New Roman"/>
          <w:color w:val="000000" w:themeColor="text1"/>
          <w:sz w:val="24"/>
          <w:szCs w:val="24"/>
        </w:rPr>
      </w:pPr>
      <w:r w:rsidRPr="003F1E3E">
        <w:rPr>
          <w:rFonts w:ascii="Times New Roman" w:hAnsi="Times New Roman" w:cs="Times New Roman"/>
          <w:color w:val="000000" w:themeColor="text1"/>
          <w:sz w:val="24"/>
          <w:szCs w:val="24"/>
        </w:rPr>
        <w:t>6)je</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eli, w przypadkach, o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rych mowa w art. 85 ust. 1, dosz</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o do zak</w:t>
      </w:r>
      <w:r w:rsidRPr="003F1E3E">
        <w:rPr>
          <w:rFonts w:ascii="Times New Roman" w:hAnsi="Times New Roman" w:cs="Times New Roman" w:hint="eastAsia"/>
          <w:color w:val="000000" w:themeColor="text1"/>
          <w:sz w:val="24"/>
          <w:szCs w:val="24"/>
        </w:rPr>
        <w:t>łó</w:t>
      </w:r>
      <w:r w:rsidRPr="003F1E3E">
        <w:rPr>
          <w:rFonts w:ascii="Times New Roman" w:hAnsi="Times New Roman" w:cs="Times New Roman"/>
          <w:color w:val="000000" w:themeColor="text1"/>
          <w:sz w:val="24"/>
          <w:szCs w:val="24"/>
        </w:rPr>
        <w:t>cenia konkurencji wynikaj</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cego z wcze</w:t>
      </w:r>
      <w:r w:rsidRPr="003F1E3E">
        <w:rPr>
          <w:rFonts w:ascii="Times New Roman" w:hAnsi="Times New Roman" w:cs="Times New Roman" w:hint="eastAsia"/>
          <w:color w:val="000000" w:themeColor="text1"/>
          <w:sz w:val="24"/>
          <w:szCs w:val="24"/>
        </w:rPr>
        <w:t>ś</w:t>
      </w:r>
      <w:r w:rsidRPr="003F1E3E">
        <w:rPr>
          <w:rFonts w:ascii="Times New Roman" w:hAnsi="Times New Roman" w:cs="Times New Roman"/>
          <w:color w:val="000000" w:themeColor="text1"/>
          <w:sz w:val="24"/>
          <w:szCs w:val="24"/>
        </w:rPr>
        <w:t>niejszego zaanga</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owania tego wykonawcy lub podmiotu, kt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ry nale</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y z wykonawc</w:t>
      </w:r>
      <w:r w:rsidRPr="003F1E3E">
        <w:rPr>
          <w:rFonts w:ascii="Times New Roman" w:hAnsi="Times New Roman" w:cs="Times New Roman" w:hint="eastAsia"/>
          <w:color w:val="000000" w:themeColor="text1"/>
          <w:sz w:val="24"/>
          <w:szCs w:val="24"/>
        </w:rPr>
        <w:t>ą</w:t>
      </w:r>
      <w:r w:rsidRPr="003F1E3E">
        <w:rPr>
          <w:rFonts w:ascii="Times New Roman" w:hAnsi="Times New Roman" w:cs="Times New Roman"/>
          <w:color w:val="000000" w:themeColor="text1"/>
          <w:sz w:val="24"/>
          <w:szCs w:val="24"/>
        </w:rPr>
        <w:t xml:space="preserve"> do tej samej grupy kapita</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 xml:space="preserve">owej w rozumieniu </w:t>
      </w:r>
      <w:hyperlink r:id="rId17" w:anchor="/document/17337528?cm=DOCUMENT" w:history="1">
        <w:r w:rsidRPr="003F1E3E">
          <w:rPr>
            <w:rStyle w:val="Hipercze"/>
            <w:rFonts w:ascii="Times New Roman" w:hAnsi="Times New Roman" w:cs="Times New Roman"/>
            <w:color w:val="000000" w:themeColor="text1"/>
            <w:sz w:val="24"/>
            <w:szCs w:val="24"/>
          </w:rPr>
          <w:t>ustawy</w:t>
        </w:r>
      </w:hyperlink>
      <w:r w:rsidRPr="003F1E3E">
        <w:rPr>
          <w:rFonts w:ascii="Times New Roman" w:hAnsi="Times New Roman" w:cs="Times New Roman"/>
          <w:color w:val="000000" w:themeColor="text1"/>
          <w:sz w:val="24"/>
          <w:szCs w:val="24"/>
        </w:rPr>
        <w:t xml:space="preserve"> z dnia 16 lutego 2007 r. o ochronie konkurencji i konsument</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 xml:space="preserve">w, chyba </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 spowodowane tym zak</w:t>
      </w:r>
      <w:r w:rsidRPr="003F1E3E">
        <w:rPr>
          <w:rFonts w:ascii="Times New Roman" w:hAnsi="Times New Roman" w:cs="Times New Roman" w:hint="eastAsia"/>
          <w:color w:val="000000" w:themeColor="text1"/>
          <w:sz w:val="24"/>
          <w:szCs w:val="24"/>
        </w:rPr>
        <w:t>łó</w:t>
      </w:r>
      <w:r w:rsidRPr="003F1E3E">
        <w:rPr>
          <w:rFonts w:ascii="Times New Roman" w:hAnsi="Times New Roman" w:cs="Times New Roman"/>
          <w:color w:val="000000" w:themeColor="text1"/>
          <w:sz w:val="24"/>
          <w:szCs w:val="24"/>
        </w:rPr>
        <w:t>cenie konkurencji mo</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e by</w:t>
      </w:r>
      <w:r w:rsidRPr="003F1E3E">
        <w:rPr>
          <w:rFonts w:ascii="Times New Roman" w:hAnsi="Times New Roman" w:cs="Times New Roman" w:hint="eastAsia"/>
          <w:color w:val="000000" w:themeColor="text1"/>
          <w:sz w:val="24"/>
          <w:szCs w:val="24"/>
        </w:rPr>
        <w:t>ć</w:t>
      </w:r>
      <w:r w:rsidRPr="003F1E3E">
        <w:rPr>
          <w:rFonts w:ascii="Times New Roman" w:hAnsi="Times New Roman" w:cs="Times New Roman"/>
          <w:color w:val="000000" w:themeColor="text1"/>
          <w:sz w:val="24"/>
          <w:szCs w:val="24"/>
        </w:rPr>
        <w:t xml:space="preserve"> wyeliminowane w inny spos</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b ni</w:t>
      </w:r>
      <w:r w:rsidRPr="003F1E3E">
        <w:rPr>
          <w:rFonts w:ascii="Times New Roman" w:hAnsi="Times New Roman" w:cs="Times New Roman" w:hint="eastAsia"/>
          <w:color w:val="000000" w:themeColor="text1"/>
          <w:sz w:val="24"/>
          <w:szCs w:val="24"/>
        </w:rPr>
        <w:t>ż</w:t>
      </w:r>
      <w:r w:rsidRPr="003F1E3E">
        <w:rPr>
          <w:rFonts w:ascii="Times New Roman" w:hAnsi="Times New Roman" w:cs="Times New Roman"/>
          <w:color w:val="000000" w:themeColor="text1"/>
          <w:sz w:val="24"/>
          <w:szCs w:val="24"/>
        </w:rPr>
        <w:t xml:space="preserve"> przez wykluczenie wykonawcy z udzia</w:t>
      </w:r>
      <w:r w:rsidRPr="003F1E3E">
        <w:rPr>
          <w:rFonts w:ascii="Times New Roman" w:hAnsi="Times New Roman" w:cs="Times New Roman" w:hint="eastAsia"/>
          <w:color w:val="000000" w:themeColor="text1"/>
          <w:sz w:val="24"/>
          <w:szCs w:val="24"/>
        </w:rPr>
        <w:t>ł</w:t>
      </w:r>
      <w:r w:rsidRPr="003F1E3E">
        <w:rPr>
          <w:rFonts w:ascii="Times New Roman" w:hAnsi="Times New Roman" w:cs="Times New Roman"/>
          <w:color w:val="000000" w:themeColor="text1"/>
          <w:sz w:val="24"/>
          <w:szCs w:val="24"/>
        </w:rPr>
        <w:t>u w post</w:t>
      </w:r>
      <w:r w:rsidRPr="003F1E3E">
        <w:rPr>
          <w:rFonts w:ascii="Times New Roman" w:hAnsi="Times New Roman" w:cs="Times New Roman" w:hint="eastAsia"/>
          <w:color w:val="000000" w:themeColor="text1"/>
          <w:sz w:val="24"/>
          <w:szCs w:val="24"/>
        </w:rPr>
        <w:t>ę</w:t>
      </w:r>
      <w:r w:rsidRPr="003F1E3E">
        <w:rPr>
          <w:rFonts w:ascii="Times New Roman" w:hAnsi="Times New Roman" w:cs="Times New Roman"/>
          <w:color w:val="000000" w:themeColor="text1"/>
          <w:sz w:val="24"/>
          <w:szCs w:val="24"/>
        </w:rPr>
        <w:t>powaniu o udzielenie zam</w:t>
      </w:r>
      <w:r w:rsidRPr="003F1E3E">
        <w:rPr>
          <w:rFonts w:ascii="Times New Roman" w:hAnsi="Times New Roman" w:cs="Times New Roman" w:hint="eastAsia"/>
          <w:color w:val="000000" w:themeColor="text1"/>
          <w:sz w:val="24"/>
          <w:szCs w:val="24"/>
        </w:rPr>
        <w:t>ó</w:t>
      </w:r>
      <w:r w:rsidRPr="003F1E3E">
        <w:rPr>
          <w:rFonts w:ascii="Times New Roman" w:hAnsi="Times New Roman" w:cs="Times New Roman"/>
          <w:color w:val="000000" w:themeColor="text1"/>
          <w:sz w:val="24"/>
          <w:szCs w:val="24"/>
        </w:rPr>
        <w:t>wienia.</w:t>
      </w:r>
    </w:p>
    <w:p w14:paraId="009B6C94" w14:textId="75E32409" w:rsidR="001469F8" w:rsidRPr="003F1E3E" w:rsidRDefault="00B7031D" w:rsidP="004C4EF3">
      <w:pPr>
        <w:pStyle w:val="Default"/>
        <w:spacing w:line="276" w:lineRule="auto"/>
        <w:contextualSpacing/>
        <w:jc w:val="both"/>
        <w:rPr>
          <w:color w:val="000000" w:themeColor="text1"/>
        </w:rPr>
      </w:pPr>
      <w:r w:rsidRPr="003F1E3E" w:rsidDel="00B7031D">
        <w:rPr>
          <w:color w:val="000000" w:themeColor="text1"/>
        </w:rPr>
        <w:t xml:space="preserve"> </w:t>
      </w:r>
      <w:r w:rsidR="001469F8" w:rsidRPr="003F1E3E">
        <w:rPr>
          <w:b/>
          <w:bCs/>
          <w:color w:val="000000" w:themeColor="text1"/>
        </w:rPr>
        <w:t xml:space="preserve">Rozdział VIII. </w:t>
      </w:r>
      <w:r w:rsidRPr="003F1E3E">
        <w:rPr>
          <w:b/>
          <w:bCs/>
          <w:color w:val="000000" w:themeColor="text1"/>
        </w:rPr>
        <w:t>PRZEDMIOTOWE  i PODMIOTOWE ŚRODKI DOWODOWE</w:t>
      </w:r>
      <w:r w:rsidR="001469F8" w:rsidRPr="003F1E3E">
        <w:rPr>
          <w:b/>
          <w:bCs/>
          <w:color w:val="000000" w:themeColor="text1"/>
        </w:rPr>
        <w:t xml:space="preserve">: </w:t>
      </w:r>
    </w:p>
    <w:p w14:paraId="65A12CFA"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1. Do oferty Wykonawca zobowiązany jest dołączyć aktualne na dzień składania ofert oświadczenie stanowiące potwierdzenie, że Wykonawca: </w:t>
      </w:r>
    </w:p>
    <w:p w14:paraId="73476108" w14:textId="25EA65AE"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1) nie podlega wykluczeniu według wzoru – </w:t>
      </w:r>
      <w:r w:rsidRPr="003F1E3E">
        <w:rPr>
          <w:b/>
          <w:bCs/>
          <w:color w:val="000000" w:themeColor="text1"/>
        </w:rPr>
        <w:t>Załącznik nr 3 do SWZ</w:t>
      </w:r>
      <w:r w:rsidRPr="003F1E3E">
        <w:rPr>
          <w:color w:val="000000" w:themeColor="text1"/>
        </w:rPr>
        <w:t xml:space="preserve">. </w:t>
      </w:r>
    </w:p>
    <w:p w14:paraId="1462646C" w14:textId="2C4B9A28"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2) spełnia warunki udziału w postępowaniu według wzoru – </w:t>
      </w:r>
      <w:r w:rsidRPr="003F1E3E">
        <w:rPr>
          <w:b/>
          <w:bCs/>
          <w:color w:val="000000" w:themeColor="text1"/>
        </w:rPr>
        <w:t xml:space="preserve">Załącznik nr </w:t>
      </w:r>
      <w:r w:rsidR="00090138" w:rsidRPr="003F1E3E">
        <w:rPr>
          <w:b/>
          <w:bCs/>
          <w:color w:val="000000" w:themeColor="text1"/>
        </w:rPr>
        <w:t>2</w:t>
      </w:r>
      <w:r w:rsidRPr="003F1E3E">
        <w:rPr>
          <w:b/>
          <w:bCs/>
          <w:color w:val="000000" w:themeColor="text1"/>
        </w:rPr>
        <w:t xml:space="preserve"> do SWZ</w:t>
      </w:r>
      <w:r w:rsidRPr="003F1E3E">
        <w:rPr>
          <w:color w:val="000000" w:themeColor="text1"/>
        </w:rPr>
        <w:t xml:space="preserve">. </w:t>
      </w:r>
    </w:p>
    <w:p w14:paraId="1DB34819"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2. W celu potwierdzenia spełnienia warunków udziału w postępowaniu Wykonawca zobowiązany jest dołączyć do oferty: </w:t>
      </w:r>
    </w:p>
    <w:p w14:paraId="01E197CA" w14:textId="3748BBC4" w:rsidR="001469F8" w:rsidRPr="003F1E3E" w:rsidRDefault="001469F8" w:rsidP="004C4EF3">
      <w:pPr>
        <w:pStyle w:val="Default"/>
        <w:spacing w:line="276" w:lineRule="auto"/>
        <w:contextualSpacing/>
        <w:jc w:val="both"/>
        <w:rPr>
          <w:color w:val="000000" w:themeColor="text1"/>
        </w:rPr>
      </w:pPr>
      <w:r w:rsidRPr="003F1E3E">
        <w:rPr>
          <w:color w:val="000000" w:themeColor="text1"/>
        </w:rPr>
        <w:t>1) aktualną koncesję Ministerstwa Spraw Wewnętrznych (wcześniej Ministerstwa Spraw Wewnętrznych i Administracji) na prowadzenie działalności gospodarczej w zakresie usług ochrony osób i mienia, wydaną na podstawie ustawy z dnia 22 sierpnia 1997r. ochronie osób i mienia (t.j. Dz.U. z 202</w:t>
      </w:r>
      <w:r w:rsidR="00B7031D" w:rsidRPr="003F1E3E">
        <w:rPr>
          <w:color w:val="000000" w:themeColor="text1"/>
        </w:rPr>
        <w:t>1</w:t>
      </w:r>
      <w:r w:rsidRPr="003F1E3E">
        <w:rPr>
          <w:color w:val="000000" w:themeColor="text1"/>
        </w:rPr>
        <w:t xml:space="preserve">r. poz. </w:t>
      </w:r>
      <w:r w:rsidR="00B7031D" w:rsidRPr="003F1E3E">
        <w:rPr>
          <w:color w:val="000000" w:themeColor="text1"/>
        </w:rPr>
        <w:t>1995</w:t>
      </w:r>
      <w:r w:rsidRPr="003F1E3E">
        <w:rPr>
          <w:color w:val="000000" w:themeColor="text1"/>
        </w:rPr>
        <w:t xml:space="preserve">) lub dokument potwierdzający, że Wykonawca jest wpisany do jednego z rejestrów zawodowych lub handlowych, prowadzonych w państwie członkowskim Unii Europejskiej, w którym Wykonawca ma siedzibę lub miejsce zamieszkania, </w:t>
      </w:r>
    </w:p>
    <w:p w14:paraId="4688D668"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2) dokument potwierdzający, że Wykonawca jest ubezpieczony od odpowiedzialności cywilnej w zakresie prowadzonej działalności związanej z przedmiotem zamówienia na sumę gwarancyjną określoną przez Zamawiającego, </w:t>
      </w:r>
    </w:p>
    <w:p w14:paraId="0A962C34" w14:textId="7C582F62"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3)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według wzoru </w:t>
      </w:r>
      <w:r w:rsidRPr="003F1E3E">
        <w:rPr>
          <w:b/>
          <w:bCs/>
          <w:color w:val="000000" w:themeColor="text1"/>
        </w:rPr>
        <w:t xml:space="preserve">Załącznik nr </w:t>
      </w:r>
      <w:r w:rsidR="00090138" w:rsidRPr="003F1E3E">
        <w:rPr>
          <w:b/>
          <w:bCs/>
          <w:color w:val="000000" w:themeColor="text1"/>
        </w:rPr>
        <w:t>7</w:t>
      </w:r>
      <w:r w:rsidRPr="003F1E3E">
        <w:rPr>
          <w:b/>
          <w:bCs/>
          <w:color w:val="000000" w:themeColor="text1"/>
        </w:rPr>
        <w:t xml:space="preserve"> do SWZ</w:t>
      </w:r>
      <w:r w:rsidRPr="003F1E3E">
        <w:rPr>
          <w:color w:val="000000" w:themeColor="text1"/>
        </w:rPr>
        <w:t xml:space="preserve">, </w:t>
      </w:r>
    </w:p>
    <w:p w14:paraId="3E2A77E5"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4) wykaz osób, skierowanych przez Wykonawcę do realizacji przedmiotowego zamówienia, wraz z informacjami na temat ich uprawnień oraz doświadczenia niezbędnego do wykonywania przedmiotowego zamówienia, a także zakresu wykonywanych przez nich czynności oraz informacją o podstawie do dysponowania tymi osobami. </w:t>
      </w:r>
    </w:p>
    <w:p w14:paraId="7E465E16"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3. W celu wykazania braku podstaw do wykluczenia z postępowania o udzielenie zamówienia Wykonawca </w:t>
      </w:r>
      <w:r w:rsidR="004C4EF3" w:rsidRPr="003F1E3E">
        <w:rPr>
          <w:color w:val="000000" w:themeColor="text1"/>
        </w:rPr>
        <w:t>zobowiązany</w:t>
      </w:r>
      <w:r w:rsidRPr="003F1E3E">
        <w:rPr>
          <w:color w:val="000000" w:themeColor="text1"/>
        </w:rPr>
        <w:t xml:space="preserve"> jest dołączyć do oferty: </w:t>
      </w:r>
    </w:p>
    <w:p w14:paraId="6C946049" w14:textId="5E1EB2FE"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1) odpis z właściwego rejestru lub z centralnej ewidencji i informacji o działalności gospodarczej, jeżeli odrębne przepisy wymagają wpisu do rejestru lub ewidencji, </w:t>
      </w:r>
    </w:p>
    <w:p w14:paraId="133EB8BF" w14:textId="1AF483BC"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4. oświadczenie o przynależności lub braku przynależności do tej samej grupy kapitałowej, o której mowa w art. </w:t>
      </w:r>
      <w:r w:rsidR="00B9524F" w:rsidRPr="003F1E3E">
        <w:rPr>
          <w:color w:val="000000" w:themeColor="text1"/>
        </w:rPr>
        <w:t>108 ust. 1 pkt 5</w:t>
      </w:r>
      <w:r w:rsidRPr="003F1E3E">
        <w:rPr>
          <w:color w:val="000000" w:themeColor="text1"/>
        </w:rPr>
        <w:t xml:space="preserve"> ustawy Prawo zamówień publicznych według wzoru – </w:t>
      </w:r>
      <w:r w:rsidRPr="003F1E3E">
        <w:rPr>
          <w:b/>
          <w:bCs/>
          <w:color w:val="000000" w:themeColor="text1"/>
        </w:rPr>
        <w:t xml:space="preserve">Załącznik nr </w:t>
      </w:r>
      <w:r w:rsidR="004C4EF3" w:rsidRPr="003F1E3E">
        <w:rPr>
          <w:b/>
          <w:bCs/>
          <w:color w:val="000000" w:themeColor="text1"/>
        </w:rPr>
        <w:t xml:space="preserve">4 i </w:t>
      </w:r>
      <w:r w:rsidRPr="003F1E3E">
        <w:rPr>
          <w:b/>
          <w:bCs/>
          <w:color w:val="000000" w:themeColor="text1"/>
        </w:rPr>
        <w:t>5 do SWZ</w:t>
      </w:r>
      <w:r w:rsidR="00B9524F" w:rsidRPr="003F1E3E">
        <w:rPr>
          <w:color w:val="000000" w:themeColor="text1"/>
        </w:rPr>
        <w:t xml:space="preserve"> w</w:t>
      </w:r>
      <w:r w:rsidRPr="003F1E3E">
        <w:rPr>
          <w:color w:val="000000" w:themeColor="text1"/>
        </w:rPr>
        <w:t>raz ze złożeniem oświadczenia, wykonawca może przedstawić dowody, że powiązania z innym wykonawcą nie prowadzą do zakłócenia konkurencji w postępowaniu o udzielenie zamówienia</w:t>
      </w:r>
      <w:r w:rsidRPr="003F1E3E">
        <w:rPr>
          <w:b/>
          <w:bCs/>
          <w:color w:val="000000" w:themeColor="text1"/>
        </w:rPr>
        <w:t xml:space="preserve">. </w:t>
      </w:r>
    </w:p>
    <w:p w14:paraId="68424456"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5. Informacja dla Wykonawców mających siedzibę lub miejsce zamieszkania poza terytorium Rzeczypospolitej Polskiej. </w:t>
      </w:r>
    </w:p>
    <w:p w14:paraId="514485FC"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lastRenderedPageBreak/>
        <w:t xml:space="preserve">1) jeżeli Wykonawca ma siedzibę lub miejsce zamieszkania poza terytorium Rzeczypospolitej Polskiej, zamiast dokumentu o którym mowa w ust. 3 składa dokument lub dokumenty wystawione w kraju, w którym Wykonawca ma siedzibę lub miejsce zamieszkania potwierdzające, że nie otwarto jego likwidacji ani nie ogłoszono upadłości, </w:t>
      </w:r>
    </w:p>
    <w:p w14:paraId="4CD50038"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2) dokumenty, o których mowa w pkt 1 powinny być wystawione nie wcześniej niż 6 miesięcy przed upływem terminu składania ofert, </w:t>
      </w:r>
    </w:p>
    <w:p w14:paraId="22763EDC"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3) jeżeli w kraju, w którym Wykonawca ma siedzibę albo miejsce zamieszkania ma osoba, której dokument dotyczy, nie wydaje się dokumentów, o których mowa w pkt 1, zastępuje się je dokumentami zawierającymi odpowiednio oświadczenie Wykonawcy, ze wskazaniem osoby albo osób uprawnionych do reprezentacji lub </w:t>
      </w:r>
      <w:r w:rsidR="004C4EF3" w:rsidRPr="003F1E3E">
        <w:rPr>
          <w:color w:val="000000" w:themeColor="text1"/>
        </w:rPr>
        <w:t>oświadczanie</w:t>
      </w:r>
      <w:r w:rsidRPr="003F1E3E">
        <w:rPr>
          <w:color w:val="000000" w:themeColor="text1"/>
        </w:rPr>
        <w:t xml:space="preserve"> osoby, której dokument miał dotyczyć, złożone przed notariuszem, właściwym organem sądowym, administracyjnym albo organem samorządu zawodowego lub gospodarczego właściwym ze względu na siedzibę lub miejsce zamieszkania Wykonawcy lub miejsce zamieszkania tej osoby. Postanowienia pkt 2 stosuje się odpowiednio. </w:t>
      </w:r>
    </w:p>
    <w:p w14:paraId="2D564195"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11ECBCA"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6. Wykaz pozostałych dokumentów, które Wykonawca zobowiązany jest przedstawić w ofercie: </w:t>
      </w:r>
    </w:p>
    <w:p w14:paraId="757CFC57"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1) pełnomocnictwo do reprezentowania Wykonawcy, o ile ofertę składa pełnomocnik. </w:t>
      </w:r>
    </w:p>
    <w:p w14:paraId="56E98E64"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7. Forma dokumentów:  </w:t>
      </w:r>
    </w:p>
    <w:p w14:paraId="590864AC" w14:textId="78647DDA"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1) oświadczenia dotyczące Wykonawcy, podwykonawcy i innych podmiotów, na których zdolnościach lub sytuacji polega Wykonawca na zasadach określonych w art. </w:t>
      </w:r>
      <w:r w:rsidR="00B9524F" w:rsidRPr="003F1E3E">
        <w:rPr>
          <w:color w:val="000000" w:themeColor="text1"/>
        </w:rPr>
        <w:t>119</w:t>
      </w:r>
      <w:r w:rsidRPr="003F1E3E">
        <w:rPr>
          <w:color w:val="000000" w:themeColor="text1"/>
        </w:rPr>
        <w:t xml:space="preserve"> ustawy Prawo zamówień publicznych składane są w oryginale. Pozostałe dokumenty wymienione w Rozdziale VIII SWZ składane są w oryginale lub kopii potwierdzonej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320B0C3A"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Poświadczenie za zgodność z oryginałem następuje w formie pisemnej. </w:t>
      </w:r>
    </w:p>
    <w:p w14:paraId="6CE0DC91"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Zamawiający może żądać przedstawienia oryginału lub notarialnie poświadczonej kopii dokumentu wyłącznie wtedy, gdy złożona przez wykonawcę kopia dokumentu jest nieczytelna lub budzi wątpliwości, co do jej prawdziwości. </w:t>
      </w:r>
    </w:p>
    <w:p w14:paraId="097A9C2B"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2) Dokumenty sporządzone w języku obcym są składane wraz z tłumaczeniem na język polski, poświadczonym przez Wykonawcę. </w:t>
      </w:r>
    </w:p>
    <w:p w14:paraId="3FC5C9E7"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3)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 podpisany przez wszystkich wykonawców ubiegających się wspólnie o zamówienie publiczne. Podpisy muszą zostać złożone przez osoby uprawnione do składania oświadczeń woli wymienione we właściwym rejestrze lub wpisie do ewidencji działalności gospodarczej. Dokument pełnomocnictwa należy przedstawić w formie oryginału. </w:t>
      </w:r>
    </w:p>
    <w:p w14:paraId="21DF8A2C" w14:textId="423D1F30"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 xml:space="preserve">Rozdział IX. INFORMACJE O </w:t>
      </w:r>
      <w:r w:rsidR="00CB327C" w:rsidRPr="003F1E3E">
        <w:rPr>
          <w:b/>
          <w:bCs/>
          <w:color w:val="000000" w:themeColor="text1"/>
        </w:rPr>
        <w:t xml:space="preserve">ŚRODKACH KOMUNIKACJI ELEKTRONICZNEJ, </w:t>
      </w:r>
      <w:r w:rsidRPr="003F1E3E">
        <w:rPr>
          <w:b/>
          <w:bCs/>
          <w:color w:val="000000" w:themeColor="text1"/>
        </w:rPr>
        <w:t>SPOSOBIE POROZUMIEWANIA SIĘ ZAMAWIAJĄCEGO Z WYKONAWCAMI ORAZ PRZEKAZYWANIA OŚWIADCZEŃ LUB DOKUMENTÓW,</w:t>
      </w:r>
      <w:r w:rsidR="00CB327C" w:rsidRPr="003F1E3E">
        <w:rPr>
          <w:b/>
          <w:bCs/>
          <w:color w:val="000000" w:themeColor="text1"/>
        </w:rPr>
        <w:t xml:space="preserve"> INFORMACJE O WYMAGANIACH TECHNICZNYCH I ORGANIZACYJNYCH SPORZĄDZANIA, WYSYŁANIA I ODBIERANIA KORESPONDENCJI </w:t>
      </w:r>
      <w:r w:rsidR="00CB327C" w:rsidRPr="003F1E3E">
        <w:rPr>
          <w:b/>
          <w:bCs/>
          <w:color w:val="000000" w:themeColor="text1"/>
        </w:rPr>
        <w:lastRenderedPageBreak/>
        <w:t xml:space="preserve">ELEKTRONICZNEJ, </w:t>
      </w:r>
      <w:r w:rsidRPr="003F1E3E">
        <w:rPr>
          <w:b/>
          <w:bCs/>
          <w:color w:val="000000" w:themeColor="text1"/>
        </w:rPr>
        <w:t xml:space="preserve">A TAKŻE WSKAZANIE OSÓB UPRAWNIONYCH DO POROZUMIEWANIA SIĘ Z WYKONAWCAMI. </w:t>
      </w:r>
    </w:p>
    <w:p w14:paraId="17C47900" w14:textId="3A93D8AF" w:rsidR="00E848CE" w:rsidRPr="003F1E3E" w:rsidRDefault="001469F8" w:rsidP="004C4EF3">
      <w:pPr>
        <w:pStyle w:val="Default"/>
        <w:spacing w:after="6873" w:line="276" w:lineRule="auto"/>
        <w:contextualSpacing/>
        <w:jc w:val="both"/>
        <w:rPr>
          <w:color w:val="000000" w:themeColor="text1"/>
        </w:rPr>
      </w:pPr>
      <w:r w:rsidRPr="003F1E3E">
        <w:rPr>
          <w:color w:val="000000" w:themeColor="text1"/>
        </w:rPr>
        <w:t>1. Wszelkie zawiadomienia, oświadczenia, wnioski oraz informacje Zamawiający oraz Wykonawcy pr</w:t>
      </w:r>
      <w:r w:rsidR="00526251" w:rsidRPr="003F1E3E">
        <w:rPr>
          <w:color w:val="000000" w:themeColor="text1"/>
        </w:rPr>
        <w:t>zekazują drogą elektroniczną</w:t>
      </w:r>
      <w:r w:rsidR="00E848CE" w:rsidRPr="003F1E3E">
        <w:rPr>
          <w:color w:val="000000" w:themeColor="text1"/>
        </w:rPr>
        <w:t>:</w:t>
      </w:r>
    </w:p>
    <w:p w14:paraId="32E16D13" w14:textId="77777777" w:rsidR="00A60A18" w:rsidRPr="003F1E3E" w:rsidRDefault="00A60A18" w:rsidP="00A60A18">
      <w:pPr>
        <w:pStyle w:val="Default"/>
        <w:spacing w:after="6873" w:line="276" w:lineRule="auto"/>
        <w:contextualSpacing/>
        <w:jc w:val="both"/>
        <w:rPr>
          <w:color w:val="000000" w:themeColor="text1"/>
        </w:rPr>
      </w:pPr>
      <w:r w:rsidRPr="003F1E3E">
        <w:rPr>
          <w:color w:val="000000" w:themeColor="text1"/>
        </w:rPr>
        <w:t>a) poczty elektronicznej: dzialzamowien@ibwpan.gda.pl (korespondencja oprócz Ofert)</w:t>
      </w:r>
    </w:p>
    <w:p w14:paraId="0D223C76" w14:textId="77777777" w:rsidR="00A60A18" w:rsidRPr="003F1E3E" w:rsidRDefault="00A60A18" w:rsidP="00A60A18">
      <w:pPr>
        <w:pStyle w:val="Default"/>
        <w:spacing w:after="6873" w:line="276" w:lineRule="auto"/>
        <w:contextualSpacing/>
        <w:jc w:val="both"/>
        <w:rPr>
          <w:color w:val="000000" w:themeColor="text1"/>
        </w:rPr>
      </w:pPr>
      <w:r w:rsidRPr="003F1E3E">
        <w:rPr>
          <w:color w:val="000000" w:themeColor="text1"/>
        </w:rPr>
        <w:t>b) Platformy e-Zamówienia https://ezamowienia.gov.pl/pl/ (Ogłoszenie o zamówieniu, informacje o postępowaniu, składanie OFERT)</w:t>
      </w:r>
    </w:p>
    <w:p w14:paraId="53444FAF" w14:textId="004D0EF1" w:rsidR="004C4EF3" w:rsidRPr="003F1E3E" w:rsidRDefault="00A60A18" w:rsidP="004C4EF3">
      <w:pPr>
        <w:pStyle w:val="Default"/>
        <w:spacing w:after="6873" w:line="276" w:lineRule="auto"/>
        <w:contextualSpacing/>
        <w:jc w:val="both"/>
        <w:rPr>
          <w:color w:val="000000" w:themeColor="text1"/>
        </w:rPr>
      </w:pPr>
      <w:r w:rsidRPr="003F1E3E">
        <w:rPr>
          <w:color w:val="000000" w:themeColor="text1"/>
        </w:rPr>
        <w:t>c) strony internetowej Zamawiającego https://www.ibwpan.gda.pl/ (Ogłoszenie o zamówieniu, dokumenty zamówienia, w tym SWZ i Informacje dla Wykonawców).</w:t>
      </w:r>
    </w:p>
    <w:p w14:paraId="7EB1CE21" w14:textId="77777777" w:rsidR="00E848CE" w:rsidRPr="003F1E3E" w:rsidRDefault="001469F8" w:rsidP="004C4EF3">
      <w:pPr>
        <w:pStyle w:val="Default"/>
        <w:spacing w:after="6873" w:line="276" w:lineRule="auto"/>
        <w:contextualSpacing/>
        <w:jc w:val="both"/>
        <w:rPr>
          <w:color w:val="000000" w:themeColor="text1"/>
        </w:rPr>
      </w:pPr>
      <w:r w:rsidRPr="003F1E3E">
        <w:rPr>
          <w:color w:val="000000" w:themeColor="text1"/>
        </w:rPr>
        <w:t xml:space="preserve">2. </w:t>
      </w:r>
      <w:r w:rsidR="00E848CE" w:rsidRPr="003F1E3E">
        <w:rPr>
          <w:color w:val="000000" w:themeColor="text1"/>
          <w:shd w:val="clear" w:color="auto" w:fill="FFFFFF"/>
        </w:rPr>
        <w:t>Rejestracja i korzystanie z Platformy jest bezpłatne. Dokonując rejestracji Wykonawca akceptuje regulamin korzystania z Platformy.</w:t>
      </w:r>
    </w:p>
    <w:p w14:paraId="063DB4DD" w14:textId="77777777" w:rsidR="004C4EF3" w:rsidRPr="003F1E3E" w:rsidRDefault="00E848CE" w:rsidP="004C4EF3">
      <w:pPr>
        <w:pStyle w:val="Default"/>
        <w:spacing w:after="6873" w:line="276" w:lineRule="auto"/>
        <w:contextualSpacing/>
        <w:jc w:val="both"/>
        <w:rPr>
          <w:color w:val="000000" w:themeColor="text1"/>
        </w:rPr>
      </w:pPr>
      <w:r w:rsidRPr="003F1E3E">
        <w:rPr>
          <w:color w:val="000000" w:themeColor="text1"/>
        </w:rPr>
        <w:t xml:space="preserve">3. </w:t>
      </w:r>
      <w:r w:rsidR="001469F8" w:rsidRPr="003F1E3E">
        <w:rPr>
          <w:color w:val="000000" w:themeColor="text1"/>
        </w:rPr>
        <w:t>W przypadku oświadczeń, wniosków, zawiadomień oraz informacji przekazanych przez Zamawiającego ora</w:t>
      </w:r>
      <w:r w:rsidR="00526251" w:rsidRPr="003F1E3E">
        <w:rPr>
          <w:color w:val="000000" w:themeColor="text1"/>
        </w:rPr>
        <w:t xml:space="preserve">z Wykonawcę </w:t>
      </w:r>
      <w:r w:rsidR="001469F8" w:rsidRPr="003F1E3E">
        <w:rPr>
          <w:color w:val="000000" w:themeColor="text1"/>
        </w:rPr>
        <w:t xml:space="preserve">drogą elektroniczną, każda ze stron na żądanie drugiej niezwłocznie potwierdza fakt ich otrzymania. </w:t>
      </w:r>
    </w:p>
    <w:p w14:paraId="085032EB" w14:textId="49B78AF8" w:rsidR="004C4EF3" w:rsidRPr="003F1E3E" w:rsidRDefault="00E848CE" w:rsidP="004C4EF3">
      <w:pPr>
        <w:pStyle w:val="Default"/>
        <w:spacing w:after="6873" w:line="276" w:lineRule="auto"/>
        <w:contextualSpacing/>
        <w:jc w:val="both"/>
        <w:rPr>
          <w:color w:val="000000" w:themeColor="text1"/>
        </w:rPr>
      </w:pPr>
      <w:r w:rsidRPr="003F1E3E">
        <w:rPr>
          <w:color w:val="000000" w:themeColor="text1"/>
        </w:rPr>
        <w:t>4</w:t>
      </w:r>
      <w:r w:rsidR="001469F8" w:rsidRPr="003F1E3E">
        <w:rPr>
          <w:color w:val="000000" w:themeColor="text1"/>
        </w:rPr>
        <w:t xml:space="preserve">. W przypadku braku potwierdzenia przez Wykonawcę otrzymania oświadczeń, wniosków, zawiadomień oraz informacji, o których mowa w pkt </w:t>
      </w:r>
      <w:r w:rsidRPr="003F1E3E">
        <w:rPr>
          <w:color w:val="000000" w:themeColor="text1"/>
        </w:rPr>
        <w:t>3</w:t>
      </w:r>
      <w:r w:rsidR="001469F8" w:rsidRPr="003F1E3E">
        <w:rPr>
          <w:color w:val="000000" w:themeColor="text1"/>
        </w:rPr>
        <w:t xml:space="preserve">, Zamawiający uzna, że zostały one doręczone w sposób umożliwiający zapoznanie się Wykonawcy z treścią pisma w dniu i godzinie ich nadania i były czytelne. </w:t>
      </w:r>
    </w:p>
    <w:p w14:paraId="07BE106E" w14:textId="431858FC" w:rsidR="001469F8" w:rsidRPr="003F1E3E" w:rsidRDefault="00E848CE" w:rsidP="004C4EF3">
      <w:pPr>
        <w:pStyle w:val="Default"/>
        <w:spacing w:after="6873" w:line="276" w:lineRule="auto"/>
        <w:contextualSpacing/>
        <w:jc w:val="both"/>
        <w:rPr>
          <w:color w:val="000000" w:themeColor="text1"/>
        </w:rPr>
      </w:pPr>
      <w:r w:rsidRPr="003F1E3E">
        <w:rPr>
          <w:color w:val="000000" w:themeColor="text1"/>
        </w:rPr>
        <w:t>5</w:t>
      </w:r>
      <w:r w:rsidR="001469F8" w:rsidRPr="003F1E3E">
        <w:rPr>
          <w:color w:val="000000" w:themeColor="text1"/>
        </w:rPr>
        <w:t xml:space="preserve">. Forma </w:t>
      </w:r>
      <w:r w:rsidRPr="003F1E3E">
        <w:rPr>
          <w:color w:val="000000" w:themeColor="text1"/>
        </w:rPr>
        <w:t xml:space="preserve">elektroniczna </w:t>
      </w:r>
      <w:r w:rsidR="001469F8" w:rsidRPr="003F1E3E">
        <w:rPr>
          <w:color w:val="000000" w:themeColor="text1"/>
        </w:rPr>
        <w:t xml:space="preserve">jest zastrzeżona dla złożenia oferty, oświadczeń i dokumentów potwierdzających spełnianie warunków udziału w postępowaniu, oświadczeń i dokumentów potwierdzających brak podstaw do wykluczenia oraz pełnomocnictwa, także składanych w toku postępowania. </w:t>
      </w:r>
    </w:p>
    <w:p w14:paraId="21890223" w14:textId="4EB0EAD6" w:rsidR="001469F8" w:rsidRPr="003F1E3E" w:rsidRDefault="00E848CE" w:rsidP="004C4EF3">
      <w:pPr>
        <w:pStyle w:val="Default"/>
        <w:spacing w:after="6873" w:line="276" w:lineRule="auto"/>
        <w:contextualSpacing/>
        <w:jc w:val="both"/>
        <w:rPr>
          <w:color w:val="000000" w:themeColor="text1"/>
        </w:rPr>
      </w:pPr>
      <w:r w:rsidRPr="003F1E3E">
        <w:rPr>
          <w:color w:val="000000" w:themeColor="text1"/>
        </w:rPr>
        <w:t>6</w:t>
      </w:r>
      <w:r w:rsidR="001469F8" w:rsidRPr="003F1E3E">
        <w:rPr>
          <w:color w:val="000000" w:themeColor="text1"/>
        </w:rPr>
        <w:t xml:space="preserve">. Wykonawca może zwrócić się do Zamawiającego o wyjaśnienie treści SWZ. </w:t>
      </w:r>
    </w:p>
    <w:p w14:paraId="2023B8B5" w14:textId="112F641F" w:rsidR="001469F8" w:rsidRPr="003F1E3E" w:rsidRDefault="00E848CE" w:rsidP="004C4EF3">
      <w:pPr>
        <w:pStyle w:val="Default"/>
        <w:spacing w:after="6873" w:line="276" w:lineRule="auto"/>
        <w:contextualSpacing/>
        <w:jc w:val="both"/>
        <w:rPr>
          <w:color w:val="000000" w:themeColor="text1"/>
        </w:rPr>
      </w:pPr>
      <w:r w:rsidRPr="003F1E3E">
        <w:rPr>
          <w:color w:val="000000" w:themeColor="text1"/>
        </w:rPr>
        <w:t>7</w:t>
      </w:r>
      <w:r w:rsidR="001469F8" w:rsidRPr="003F1E3E">
        <w:rPr>
          <w:color w:val="000000" w:themeColor="text1"/>
        </w:rPr>
        <w:t xml:space="preserve">. Jeżeli wniosek o wyjaśnienie treści SWZ wpłynie do Zamawiającego nie później niż do końca dnia, w którym upływa połowa wyznaczonego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na której udostępniono SWZ. </w:t>
      </w:r>
    </w:p>
    <w:p w14:paraId="1571AFE1" w14:textId="6220B62D" w:rsidR="001469F8" w:rsidRPr="003F1E3E" w:rsidRDefault="00E848CE" w:rsidP="004C4EF3">
      <w:pPr>
        <w:pStyle w:val="Default"/>
        <w:spacing w:after="6873" w:line="276" w:lineRule="auto"/>
        <w:contextualSpacing/>
        <w:jc w:val="both"/>
        <w:rPr>
          <w:color w:val="000000" w:themeColor="text1"/>
        </w:rPr>
      </w:pPr>
      <w:r w:rsidRPr="003F1E3E">
        <w:rPr>
          <w:color w:val="000000" w:themeColor="text1"/>
        </w:rPr>
        <w:t>8</w:t>
      </w:r>
      <w:r w:rsidR="001469F8" w:rsidRPr="003F1E3E">
        <w:rPr>
          <w:color w:val="000000" w:themeColor="text1"/>
        </w:rPr>
        <w:t xml:space="preserve">. Nie udziela się żadnych ustnych i telefonicznych informacji, wyjaśnień czy odpowiedzi na kierowane do Zamawiającego zapytania w sprawach wymagających zachowania pisemności postępowania </w:t>
      </w:r>
    </w:p>
    <w:p w14:paraId="45750016" w14:textId="1BF9D00A" w:rsidR="004C4EF3" w:rsidRPr="003F1E3E" w:rsidRDefault="00E848CE" w:rsidP="004C4EF3">
      <w:pPr>
        <w:pStyle w:val="Default"/>
        <w:spacing w:line="276" w:lineRule="auto"/>
        <w:contextualSpacing/>
        <w:jc w:val="both"/>
        <w:rPr>
          <w:color w:val="000000" w:themeColor="text1"/>
        </w:rPr>
      </w:pPr>
      <w:r w:rsidRPr="003F1E3E">
        <w:rPr>
          <w:color w:val="000000" w:themeColor="text1"/>
        </w:rPr>
        <w:t>9</w:t>
      </w:r>
      <w:r w:rsidR="001469F8" w:rsidRPr="003F1E3E">
        <w:rPr>
          <w:color w:val="000000" w:themeColor="text1"/>
        </w:rPr>
        <w:t xml:space="preserve">. Ze strony Zamawiającego osobą uprawnioną do kontaktowania się z Wykonawcami jest: </w:t>
      </w:r>
    </w:p>
    <w:p w14:paraId="3491326C" w14:textId="77777777" w:rsidR="00526251" w:rsidRPr="003F1E3E" w:rsidRDefault="00526251" w:rsidP="004C4EF3">
      <w:pPr>
        <w:pStyle w:val="Default"/>
        <w:spacing w:line="276" w:lineRule="auto"/>
        <w:contextualSpacing/>
        <w:jc w:val="both"/>
        <w:rPr>
          <w:color w:val="000000" w:themeColor="text1"/>
        </w:rPr>
      </w:pPr>
      <w:r w:rsidRPr="003F1E3E">
        <w:rPr>
          <w:color w:val="000000" w:themeColor="text1"/>
        </w:rPr>
        <w:t xml:space="preserve">pan Marcin Bródka, tel. </w:t>
      </w:r>
      <w:r w:rsidR="005C67A6" w:rsidRPr="003F1E3E">
        <w:rPr>
          <w:color w:val="000000" w:themeColor="text1"/>
        </w:rPr>
        <w:t>503018619 lub mail: dzialzamowien@ibwpan.gda.pl</w:t>
      </w:r>
    </w:p>
    <w:p w14:paraId="41481853" w14:textId="77777777"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 xml:space="preserve">Rozdział X. WYMAGANIA DOTYCZĄCE WADIUM </w:t>
      </w:r>
    </w:p>
    <w:p w14:paraId="05D9FFBF"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Zamawiający nie wymaga wniesienia wadium. </w:t>
      </w:r>
    </w:p>
    <w:p w14:paraId="173502D4" w14:textId="77777777" w:rsidR="001469F8" w:rsidRPr="003F1E3E" w:rsidRDefault="001469F8" w:rsidP="004C4EF3">
      <w:pPr>
        <w:pStyle w:val="Default"/>
        <w:spacing w:line="276" w:lineRule="auto"/>
        <w:contextualSpacing/>
        <w:jc w:val="both"/>
        <w:rPr>
          <w:color w:val="000000" w:themeColor="text1"/>
        </w:rPr>
      </w:pPr>
      <w:r w:rsidRPr="003F1E3E">
        <w:rPr>
          <w:b/>
          <w:bCs/>
          <w:color w:val="000000" w:themeColor="text1"/>
        </w:rPr>
        <w:t xml:space="preserve">Rozdział XI. TERMIN ZWIĄZANIA OFERTĄ: </w:t>
      </w:r>
    </w:p>
    <w:p w14:paraId="67BA3A95" w14:textId="77777777" w:rsidR="001469F8" w:rsidRPr="003F1E3E" w:rsidRDefault="001469F8" w:rsidP="004C4EF3">
      <w:pPr>
        <w:pStyle w:val="Default"/>
        <w:spacing w:line="276" w:lineRule="auto"/>
        <w:contextualSpacing/>
        <w:jc w:val="both"/>
        <w:rPr>
          <w:color w:val="000000" w:themeColor="text1"/>
        </w:rPr>
      </w:pPr>
      <w:r w:rsidRPr="003F1E3E">
        <w:rPr>
          <w:color w:val="000000" w:themeColor="text1"/>
        </w:rPr>
        <w:t xml:space="preserve">Wykonawcy pozostają związani ofertą przez okres 30 dni od upływu terminu do składania ofert. </w:t>
      </w:r>
    </w:p>
    <w:p w14:paraId="6E664F7A" w14:textId="77777777" w:rsidR="004C4EF3" w:rsidRPr="003F1E3E" w:rsidRDefault="004C4EF3" w:rsidP="004C4EF3">
      <w:pPr>
        <w:pStyle w:val="Default"/>
        <w:spacing w:line="276" w:lineRule="auto"/>
        <w:contextualSpacing/>
        <w:jc w:val="both"/>
        <w:rPr>
          <w:b/>
          <w:bCs/>
          <w:color w:val="000000" w:themeColor="text1"/>
        </w:rPr>
      </w:pPr>
      <w:r w:rsidRPr="003F1E3E">
        <w:rPr>
          <w:b/>
          <w:bCs/>
          <w:color w:val="000000" w:themeColor="text1"/>
        </w:rPr>
        <w:t>Rozdział XII. OPIS SPOSOBU PRZYGOTOWANIA OFERT:</w:t>
      </w:r>
    </w:p>
    <w:p w14:paraId="6603E3FE" w14:textId="59AED47E"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1. Ofertę należy złożyć, pod rygorem nieważności, w formie </w:t>
      </w:r>
      <w:r w:rsidR="00A21FB1" w:rsidRPr="003F1E3E">
        <w:rPr>
          <w:bCs/>
          <w:color w:val="000000" w:themeColor="text1"/>
        </w:rPr>
        <w:t>elektronicznej (podpisanej kwali</w:t>
      </w:r>
      <w:r w:rsidR="00503525" w:rsidRPr="003F1E3E">
        <w:rPr>
          <w:bCs/>
          <w:color w:val="000000" w:themeColor="text1"/>
        </w:rPr>
        <w:t>fiko</w:t>
      </w:r>
      <w:r w:rsidR="00A21FB1" w:rsidRPr="003F1E3E">
        <w:rPr>
          <w:bCs/>
          <w:color w:val="000000" w:themeColor="text1"/>
        </w:rPr>
        <w:t>wanych podpisem elektronicznym)</w:t>
      </w:r>
      <w:r w:rsidRPr="003F1E3E">
        <w:rPr>
          <w:bCs/>
          <w:color w:val="000000" w:themeColor="text1"/>
        </w:rPr>
        <w:t>.</w:t>
      </w:r>
    </w:p>
    <w:p w14:paraId="3E4E7E09" w14:textId="231ABCD8"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2. Oferta musi być sporządzona w języku polskim</w:t>
      </w:r>
      <w:r w:rsidR="00A21FB1" w:rsidRPr="003F1E3E">
        <w:rPr>
          <w:bCs/>
          <w:color w:val="000000" w:themeColor="text1"/>
        </w:rPr>
        <w:t>.</w:t>
      </w:r>
    </w:p>
    <w:p w14:paraId="6445F549"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3. Wykonawca może złożyć w prowadzonym postępowaniu wyłącznie jedną ofertę.</w:t>
      </w:r>
    </w:p>
    <w:p w14:paraId="6ADFDF70"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4. Oferta oraz wszystkie załączniki wymagają podpisu osób uprawnionych do reprezentowania firmy w obrocie gospodarczym, zgodnie z aktem rejestracyjnym, wymaganiami ustawowymi oraz przepisami prawa.</w:t>
      </w:r>
    </w:p>
    <w:p w14:paraId="298BB770"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5. Jeżeli oferta i załączniki zostaną podpisane przez upoważnionego przedstawiciela wykonawcy, należy dołączyć właściwe umocowanie prawne.</w:t>
      </w:r>
    </w:p>
    <w:p w14:paraId="7008FEF4" w14:textId="53CB607E"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6. Oferta powinna zawierać wszystkie wymagane dokumenty, oświadczenia i załączniki, o których mowa w treści niniejszego SWZ.</w:t>
      </w:r>
    </w:p>
    <w:p w14:paraId="2429CA7B"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7. Dokumenty powinny być sporządzone zgodnie z zaleceniami oraz przedstawionymi przez Zamawiającego wzorcami - załącznikami, a w szczególności zawierać wszystkie informacje oraz dane.</w:t>
      </w:r>
    </w:p>
    <w:p w14:paraId="2B3C504C" w14:textId="33B088DD" w:rsidR="004C4EF3" w:rsidRPr="003F1E3E" w:rsidRDefault="00A21FB1" w:rsidP="004C4EF3">
      <w:pPr>
        <w:pStyle w:val="Default"/>
        <w:spacing w:line="276" w:lineRule="auto"/>
        <w:contextualSpacing/>
        <w:jc w:val="both"/>
        <w:rPr>
          <w:bCs/>
          <w:color w:val="000000" w:themeColor="text1"/>
        </w:rPr>
      </w:pPr>
      <w:r w:rsidRPr="003F1E3E">
        <w:rPr>
          <w:bCs/>
          <w:color w:val="000000" w:themeColor="text1"/>
        </w:rPr>
        <w:lastRenderedPageBreak/>
        <w:t>8</w:t>
      </w:r>
      <w:r w:rsidR="004C4EF3" w:rsidRPr="003F1E3E">
        <w:rPr>
          <w:bCs/>
          <w:color w:val="000000" w:themeColor="text1"/>
        </w:rPr>
        <w:t>. Wykonawca wskaże w ofercie te części zamówienia, których wykonanie zamierza powierzyć podwykonawcom, wraz z podaniem firm wykonawców.</w:t>
      </w:r>
    </w:p>
    <w:p w14:paraId="43E12D4E" w14:textId="7C4A0C00" w:rsidR="00D172EB" w:rsidRPr="003F1E3E" w:rsidRDefault="004C4EF3" w:rsidP="004C4EF3">
      <w:pPr>
        <w:pStyle w:val="Default"/>
        <w:spacing w:line="276" w:lineRule="auto"/>
        <w:contextualSpacing/>
        <w:jc w:val="both"/>
        <w:rPr>
          <w:bCs/>
          <w:color w:val="000000" w:themeColor="text1"/>
        </w:rPr>
      </w:pPr>
      <w:r w:rsidRPr="003F1E3E">
        <w:rPr>
          <w:bCs/>
          <w:color w:val="000000" w:themeColor="text1"/>
        </w:rPr>
        <w:t>11.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Zamawiający wymaga, aby informacje te były oznaczone klauzulą: „Informacje stanowiące tajemnicę przedsiębiorstwa w rozumieniu art. 11 ust. 4 ustawy z dnia 16 kwietnia 1993r. o zwalczaniu nieuczciwej konkurencji (t.j. Dz. U. z 20</w:t>
      </w:r>
      <w:r w:rsidR="00A21FB1" w:rsidRPr="003F1E3E">
        <w:rPr>
          <w:bCs/>
          <w:color w:val="000000" w:themeColor="text1"/>
        </w:rPr>
        <w:t>20</w:t>
      </w:r>
      <w:r w:rsidRPr="003F1E3E">
        <w:rPr>
          <w:bCs/>
          <w:color w:val="000000" w:themeColor="text1"/>
        </w:rPr>
        <w:t xml:space="preserve"> r., poz. 1</w:t>
      </w:r>
      <w:r w:rsidR="00A21FB1" w:rsidRPr="003F1E3E">
        <w:rPr>
          <w:bCs/>
          <w:color w:val="000000" w:themeColor="text1"/>
        </w:rPr>
        <w:t>913 z późn. zm.</w:t>
      </w:r>
      <w:r w:rsidRPr="003F1E3E">
        <w:rPr>
          <w:bCs/>
          <w:color w:val="000000" w:themeColor="text1"/>
        </w:rPr>
        <w:t>)”.</w:t>
      </w:r>
      <w:r w:rsidR="00A21FB1" w:rsidRPr="003F1E3E">
        <w:rPr>
          <w:rFonts w:ascii="Arial" w:hAnsi="Arial" w:cs="Arial"/>
          <w:color w:val="000000" w:themeColor="text1"/>
          <w:sz w:val="28"/>
          <w:szCs w:val="28"/>
          <w:shd w:val="clear" w:color="auto" w:fill="FFFFFF"/>
        </w:rPr>
        <w:t xml:space="preserve"> </w:t>
      </w:r>
      <w:r w:rsidR="00A21FB1" w:rsidRPr="003F1E3E">
        <w:rPr>
          <w:color w:val="000000" w:themeColor="text1"/>
          <w:shd w:val="clear" w:color="auto" w:fill="FFFFFF"/>
        </w:rPr>
        <w:t>Zastrzeżone  informacje  należy  złożyć w  wydzielonym  i odpowiednio oznaczonym pliku.</w:t>
      </w:r>
      <w:r w:rsidRPr="003F1E3E">
        <w:rPr>
          <w:bCs/>
          <w:color w:val="000000" w:themeColor="text1"/>
        </w:rPr>
        <w:t xml:space="preserv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14:paraId="45C4E549" w14:textId="068C6A95" w:rsidR="004C4EF3" w:rsidRPr="003F1E3E" w:rsidRDefault="00D172EB" w:rsidP="003F1E3E">
      <w:pPr>
        <w:pStyle w:val="Default"/>
        <w:spacing w:line="276" w:lineRule="auto"/>
        <w:contextualSpacing/>
        <w:jc w:val="both"/>
        <w:rPr>
          <w:bCs/>
          <w:color w:val="000000" w:themeColor="text1"/>
        </w:rPr>
      </w:pPr>
      <w:r w:rsidRPr="003F1E3E">
        <w:rPr>
          <w:bCs/>
          <w:color w:val="000000" w:themeColor="text1"/>
        </w:rPr>
        <w:t>1</w:t>
      </w:r>
      <w:r w:rsidR="004C4EF3" w:rsidRPr="003F1E3E">
        <w:rPr>
          <w:bCs/>
          <w:color w:val="000000" w:themeColor="text1"/>
        </w:rPr>
        <w:t xml:space="preserve">2. </w:t>
      </w:r>
      <w:r w:rsidR="00C070B7" w:rsidRPr="003F1E3E">
        <w:rPr>
          <w:color w:val="000000" w:themeColor="text1"/>
          <w:shd w:val="clear" w:color="auto" w:fill="FFFFFF"/>
        </w:rPr>
        <w:t>W celu złożenia oferty należy zarejestrować (zalogować) się na Platformie oraz postępując zgodnie z instrukcją lub filmem instruktażowym umieścić ofertę w systemie.</w:t>
      </w:r>
    </w:p>
    <w:p w14:paraId="2D9CFD9C"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13. Konsekwencje złożenia oferty niezgodnie z w/w opisem ponosi wykonawca. </w:t>
      </w:r>
    </w:p>
    <w:p w14:paraId="7ABA0636" w14:textId="04226634"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14. Wykonawca może, przed upływem terminu do składania ofert, zmienić lub wycofać ofertę. Zmiany powinny być złożone wg takich samych zasad jak złożenie oferty</w:t>
      </w:r>
      <w:r w:rsidR="00C070B7" w:rsidRPr="003F1E3E">
        <w:rPr>
          <w:bCs/>
          <w:color w:val="000000" w:themeColor="text1"/>
        </w:rPr>
        <w:t>.</w:t>
      </w:r>
      <w:r w:rsidR="00A8022F" w:rsidRPr="003F1E3E">
        <w:rPr>
          <w:bCs/>
          <w:color w:val="000000" w:themeColor="text1"/>
        </w:rPr>
        <w:t xml:space="preserve"> </w:t>
      </w:r>
      <w:r w:rsidRPr="003F1E3E">
        <w:rPr>
          <w:bCs/>
          <w:color w:val="000000" w:themeColor="text1"/>
        </w:rPr>
        <w:t xml:space="preserve">Wycofanie z postępowania następuje poprzez złożenie powiadomienia na zasadach wyżej wymienionych </w:t>
      </w:r>
      <w:r w:rsidR="00C070B7" w:rsidRPr="003F1E3E">
        <w:rPr>
          <w:bCs/>
          <w:color w:val="000000" w:themeColor="text1"/>
        </w:rPr>
        <w:t>i zasadami działania P</w:t>
      </w:r>
      <w:r w:rsidR="00A8022F" w:rsidRPr="003F1E3E">
        <w:rPr>
          <w:bCs/>
          <w:color w:val="000000" w:themeColor="text1"/>
        </w:rPr>
        <w:t>lat</w:t>
      </w:r>
      <w:r w:rsidR="00C070B7" w:rsidRPr="003F1E3E">
        <w:rPr>
          <w:bCs/>
          <w:color w:val="000000" w:themeColor="text1"/>
        </w:rPr>
        <w:t>formy.</w:t>
      </w:r>
      <w:r w:rsidRPr="003F1E3E">
        <w:rPr>
          <w:bCs/>
          <w:color w:val="000000" w:themeColor="text1"/>
        </w:rPr>
        <w:t xml:space="preserve">. </w:t>
      </w:r>
    </w:p>
    <w:p w14:paraId="4D8D3CD4"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15. Wykonawcy ponoszą wszelkie koszty związane z przygotowaniem i złożeniem oferty.</w:t>
      </w:r>
    </w:p>
    <w:p w14:paraId="3E636A8E"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16. Oferta wspólna</w:t>
      </w:r>
    </w:p>
    <w:p w14:paraId="06FBA5C0"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W przypadku, gdy ofertę składa kilka podmiotów, oferta musi spełniać następujące warunki:</w:t>
      </w:r>
    </w:p>
    <w:p w14:paraId="7F127A42"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1) oferta winna być podpisana przez każdego z Wykonawców występujących wspólnie lub przez upoważnionego przedstawiciela/partnera wiodącego.</w:t>
      </w:r>
    </w:p>
    <w:p w14:paraId="02E92912"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2) upoważnienie/pełnomocnictwo do pełnienia funkcji przedstawiciela/partnera wiodącego wymaga podpisu prawnie upoważnionych przedstawicieli każdego z Wykonawców występujących wspólnie/partnerów. Upoważnienie /pełnomocnictwo należy załączyć do oferty.</w:t>
      </w:r>
    </w:p>
    <w:p w14:paraId="45D94B04"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3) przedstawiciel/partner wiodący winien być upoważniony do reprezentowania Wykonawców w postępowaniu o udzielenie zamówienia lub reprezentowania w postępowaniu i zawarcia umowy w sprawie zamówienia publicznego.</w:t>
      </w:r>
    </w:p>
    <w:p w14:paraId="3C1FAA21"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4) podmioty występujące wspólnie ponoszą solidarną odpowiedzialność za niewykonanie lub nienależyte wykonanie zobowiązań.</w:t>
      </w:r>
    </w:p>
    <w:p w14:paraId="25CE7E05"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5) w przypadku dokonania wyboru oferty Wykonawcy występującego wspólnie, przed podpisaniem umowy, Wykonawcy składający ofertę wspólną będą mieli obowiązek przedstawić Zamawiającemu umowę regulującą ich współpracę.</w:t>
      </w:r>
    </w:p>
    <w:p w14:paraId="7DC54AF9"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Termin, na jaki została zawarta umowa z Wykonawców nie może być krótszy od terminu określonego na wykonanie zamówienia.</w:t>
      </w:r>
    </w:p>
    <w:p w14:paraId="14DA2566" w14:textId="77777777" w:rsidR="004C4EF3" w:rsidRPr="003F1E3E" w:rsidRDefault="004C4EF3" w:rsidP="004C4EF3">
      <w:pPr>
        <w:pStyle w:val="Default"/>
        <w:spacing w:line="276" w:lineRule="auto"/>
        <w:contextualSpacing/>
        <w:jc w:val="both"/>
        <w:rPr>
          <w:b/>
          <w:bCs/>
          <w:color w:val="000000" w:themeColor="text1"/>
        </w:rPr>
      </w:pPr>
      <w:r w:rsidRPr="003F1E3E">
        <w:rPr>
          <w:b/>
          <w:bCs/>
          <w:color w:val="000000" w:themeColor="text1"/>
        </w:rPr>
        <w:t>Rozdział XIII. MIEJSCE ORAZ TERMIN SKŁADANIA I OTWARCIA OFERT:</w:t>
      </w:r>
    </w:p>
    <w:p w14:paraId="0FD9861C" w14:textId="2F1815F5"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1. Oferty należy składać </w:t>
      </w:r>
      <w:r w:rsidR="00C070B7" w:rsidRPr="003F1E3E">
        <w:rPr>
          <w:bCs/>
          <w:color w:val="000000" w:themeColor="text1"/>
        </w:rPr>
        <w:t xml:space="preserve">za pomocą Platformy w terminie do dnia </w:t>
      </w:r>
      <w:r w:rsidR="00A8022F" w:rsidRPr="003F1E3E">
        <w:rPr>
          <w:bCs/>
          <w:color w:val="000000" w:themeColor="text1"/>
        </w:rPr>
        <w:t>10 stycznia 2022</w:t>
      </w:r>
      <w:r w:rsidR="005C67A6" w:rsidRPr="003F1E3E">
        <w:rPr>
          <w:bCs/>
          <w:color w:val="000000" w:themeColor="text1"/>
        </w:rPr>
        <w:t xml:space="preserve"> roku do godziny </w:t>
      </w:r>
      <w:r w:rsidR="00A8022F" w:rsidRPr="003F1E3E">
        <w:rPr>
          <w:bCs/>
          <w:color w:val="000000" w:themeColor="text1"/>
        </w:rPr>
        <w:t>12.00</w:t>
      </w:r>
      <w:r w:rsidR="005C67A6" w:rsidRPr="003F1E3E">
        <w:rPr>
          <w:bCs/>
          <w:color w:val="000000" w:themeColor="text1"/>
        </w:rPr>
        <w:t xml:space="preserve"> </w:t>
      </w:r>
    </w:p>
    <w:p w14:paraId="26FAA1A9" w14:textId="4A0F263B"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2. </w:t>
      </w:r>
      <w:r w:rsidR="00C070B7" w:rsidRPr="003F1E3E">
        <w:rPr>
          <w:color w:val="000000" w:themeColor="text1"/>
          <w:shd w:val="clear" w:color="auto" w:fill="FFFFFF"/>
        </w:rPr>
        <w:t>O  terminie  złożenia  oferty  decyduje  czas  pełnego  przeprocesowania  transakcji  na Platformie.</w:t>
      </w:r>
    </w:p>
    <w:p w14:paraId="7818A0CA" w14:textId="4BAEE643"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3</w:t>
      </w:r>
      <w:r w:rsidR="005C67A6" w:rsidRPr="003F1E3E">
        <w:rPr>
          <w:bCs/>
          <w:color w:val="000000" w:themeColor="text1"/>
        </w:rPr>
        <w:t xml:space="preserve">. </w:t>
      </w:r>
      <w:commentRangeStart w:id="1"/>
      <w:r w:rsidR="005C67A6" w:rsidRPr="003F1E3E">
        <w:rPr>
          <w:bCs/>
          <w:color w:val="000000" w:themeColor="text1"/>
        </w:rPr>
        <w:t xml:space="preserve">Otwarcie ofert nastąpi w dniu </w:t>
      </w:r>
      <w:r w:rsidR="00F91A5C" w:rsidRPr="003F1E3E">
        <w:rPr>
          <w:bCs/>
          <w:color w:val="000000" w:themeColor="text1"/>
        </w:rPr>
        <w:t>10 stycznia 2022</w:t>
      </w:r>
      <w:r w:rsidR="005C67A6" w:rsidRPr="003F1E3E">
        <w:rPr>
          <w:bCs/>
          <w:color w:val="000000" w:themeColor="text1"/>
        </w:rPr>
        <w:t xml:space="preserve"> roku</w:t>
      </w:r>
      <w:r w:rsidRPr="003F1E3E">
        <w:rPr>
          <w:bCs/>
          <w:color w:val="000000" w:themeColor="text1"/>
        </w:rPr>
        <w:t xml:space="preserve"> </w:t>
      </w:r>
      <w:r w:rsidR="00A06D2D" w:rsidRPr="003F1E3E">
        <w:rPr>
          <w:bCs/>
          <w:color w:val="000000" w:themeColor="text1"/>
        </w:rPr>
        <w:t xml:space="preserve">o godzinie </w:t>
      </w:r>
      <w:r w:rsidR="00F91A5C" w:rsidRPr="003F1E3E">
        <w:rPr>
          <w:bCs/>
          <w:color w:val="000000" w:themeColor="text1"/>
        </w:rPr>
        <w:t>12.05</w:t>
      </w:r>
      <w:commentRangeEnd w:id="1"/>
    </w:p>
    <w:p w14:paraId="63DD61C3" w14:textId="0FC47A80"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4. Bezpośrednio przed otwarciem ofert Zamawiający </w:t>
      </w:r>
      <w:r w:rsidR="00C070B7" w:rsidRPr="003F1E3E">
        <w:rPr>
          <w:rFonts w:ascii="Open Sans" w:hAnsi="Open Sans"/>
          <w:color w:val="000000" w:themeColor="text1"/>
          <w:shd w:val="clear" w:color="auto" w:fill="FFFFFF"/>
        </w:rPr>
        <w:t>udostępni na stronie internetowej prowadzonego postępowania informację o kwocie, jaką zamierza przeznaczyć na sfinansowanie zamówienia.</w:t>
      </w:r>
    </w:p>
    <w:p w14:paraId="3EFC63C3" w14:textId="77777777" w:rsidR="00010A0F" w:rsidRPr="003F1E3E" w:rsidRDefault="00010A0F" w:rsidP="004C4EF3">
      <w:pPr>
        <w:pStyle w:val="Default"/>
        <w:spacing w:line="276" w:lineRule="auto"/>
        <w:contextualSpacing/>
        <w:jc w:val="both"/>
        <w:rPr>
          <w:bCs/>
          <w:color w:val="000000" w:themeColor="text1"/>
        </w:rPr>
      </w:pPr>
      <w:r w:rsidRPr="003F1E3E">
        <w:rPr>
          <w:bCs/>
          <w:color w:val="000000" w:themeColor="text1"/>
        </w:rPr>
        <w:t xml:space="preserve">5. </w:t>
      </w:r>
      <w:r w:rsidRPr="003F1E3E">
        <w:rPr>
          <w:color w:val="000000" w:themeColor="text1"/>
          <w:shd w:val="clear" w:color="auto" w:fill="FFFFFF"/>
        </w:rPr>
        <w:t>Otwarcie ofert nastąpi przy użyciu systemu teleinformatycznego- Platformy. W przypadku awarii  tego  systemu,  która  spowoduje  brak  możliwości  otwarcia  ofert  w  terminie określonym  przez  Zamawiającego,  otwarcie  ofert  nastąpi  niezwłocznie  po  usunięciu awarii.</w:t>
      </w:r>
    </w:p>
    <w:p w14:paraId="5B4B6D30" w14:textId="263812DB"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6. Niezwłocznie po otwarciu ofert </w:t>
      </w:r>
      <w:r w:rsidR="00C070B7" w:rsidRPr="003F1E3E">
        <w:rPr>
          <w:bCs/>
          <w:color w:val="000000" w:themeColor="text1"/>
        </w:rPr>
        <w:t>Z</w:t>
      </w:r>
      <w:r w:rsidR="00A06D2D" w:rsidRPr="003F1E3E">
        <w:rPr>
          <w:bCs/>
          <w:color w:val="000000" w:themeColor="text1"/>
        </w:rPr>
        <w:t xml:space="preserve">amawiający zamieści na stronie </w:t>
      </w:r>
      <w:r w:rsidR="00A06D2D" w:rsidRPr="003F1E3E">
        <w:rPr>
          <w:b/>
          <w:bCs/>
          <w:color w:val="000000" w:themeColor="text1"/>
        </w:rPr>
        <w:t>www.ibwpan.gda.pl/przetargi</w:t>
      </w:r>
      <w:r w:rsidRPr="003F1E3E">
        <w:rPr>
          <w:bCs/>
          <w:color w:val="000000" w:themeColor="text1"/>
        </w:rPr>
        <w:t xml:space="preserve"> </w:t>
      </w:r>
      <w:r w:rsidR="00010A0F" w:rsidRPr="003F1E3E">
        <w:rPr>
          <w:bCs/>
          <w:color w:val="000000" w:themeColor="text1"/>
        </w:rPr>
        <w:t xml:space="preserve">oraz udostępni na Platformie </w:t>
      </w:r>
      <w:r w:rsidRPr="003F1E3E">
        <w:rPr>
          <w:bCs/>
          <w:color w:val="000000" w:themeColor="text1"/>
        </w:rPr>
        <w:t>informacje dotyczące:</w:t>
      </w:r>
    </w:p>
    <w:p w14:paraId="77A8B069" w14:textId="77777777" w:rsidR="00010A0F" w:rsidRPr="003F1E3E" w:rsidRDefault="004C4EF3" w:rsidP="00010A0F">
      <w:pPr>
        <w:pStyle w:val="Default"/>
        <w:spacing w:line="276" w:lineRule="auto"/>
        <w:contextualSpacing/>
        <w:jc w:val="both"/>
        <w:rPr>
          <w:color w:val="000000" w:themeColor="text1"/>
          <w:shd w:val="clear" w:color="auto" w:fill="FFFFFF"/>
        </w:rPr>
      </w:pPr>
      <w:r w:rsidRPr="003F1E3E">
        <w:rPr>
          <w:bCs/>
          <w:color w:val="000000" w:themeColor="text1"/>
        </w:rPr>
        <w:lastRenderedPageBreak/>
        <w:t xml:space="preserve">1) </w:t>
      </w:r>
      <w:r w:rsidR="00010A0F" w:rsidRPr="003F1E3E">
        <w:rPr>
          <w:color w:val="000000" w:themeColor="text1"/>
          <w:shd w:val="clear" w:color="auto" w:fill="FFFFFF"/>
        </w:rPr>
        <w:t>nazwach  albo  imionach  i  nazwiskach  oraz  siedzibach  lub  miejscach  prowadzonej działalności  gospodarczej  albo  miejscach  zamieszkania Wykonawców, których oferty zostały otwarte;</w:t>
      </w:r>
    </w:p>
    <w:p w14:paraId="7D188593" w14:textId="27541B6A" w:rsidR="004C4EF3" w:rsidRPr="003F1E3E" w:rsidRDefault="00010A0F" w:rsidP="004C4EF3">
      <w:pPr>
        <w:pStyle w:val="Default"/>
        <w:spacing w:line="276" w:lineRule="auto"/>
        <w:contextualSpacing/>
        <w:jc w:val="both"/>
        <w:rPr>
          <w:b/>
          <w:bCs/>
          <w:color w:val="000000" w:themeColor="text1"/>
        </w:rPr>
      </w:pPr>
      <w:r w:rsidRPr="003F1E3E">
        <w:rPr>
          <w:color w:val="000000" w:themeColor="text1"/>
          <w:shd w:val="clear" w:color="auto" w:fill="FFFFFF"/>
        </w:rPr>
        <w:t>2)</w:t>
      </w:r>
      <w:r w:rsidR="00F91A5C" w:rsidRPr="003F1E3E">
        <w:rPr>
          <w:color w:val="000000" w:themeColor="text1"/>
          <w:shd w:val="clear" w:color="auto" w:fill="FFFFFF"/>
        </w:rPr>
        <w:t xml:space="preserve"> </w:t>
      </w:r>
      <w:r w:rsidRPr="003F1E3E">
        <w:rPr>
          <w:color w:val="000000" w:themeColor="text1"/>
          <w:shd w:val="clear" w:color="auto" w:fill="FFFFFF"/>
        </w:rPr>
        <w:t>cenach lub kosztach zawartych w ofertach</w:t>
      </w:r>
      <w:r w:rsidRPr="003F1E3E" w:rsidDel="00010A0F">
        <w:rPr>
          <w:bCs/>
          <w:color w:val="000000" w:themeColor="text1"/>
        </w:rPr>
        <w:t xml:space="preserve"> </w:t>
      </w:r>
      <w:r w:rsidR="004C4EF3" w:rsidRPr="003F1E3E">
        <w:rPr>
          <w:b/>
          <w:bCs/>
          <w:color w:val="000000" w:themeColor="text1"/>
        </w:rPr>
        <w:t>Rozdział XIV. OPIS SPOSOBU OBLICZENIA CENY</w:t>
      </w:r>
    </w:p>
    <w:p w14:paraId="30C95C34" w14:textId="60AC76E4" w:rsidR="00FA71B6"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1. Cena oferty stanowi cenę brutto i jest ceną kompletną, jednoznaczną i ostateczną, obejmującą wykonanie przedmiotu zamówienia na warunkach określonych w SWZ. </w:t>
      </w:r>
    </w:p>
    <w:p w14:paraId="37E2FDD9" w14:textId="77777777" w:rsidR="00FA71B6"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2. Cena oferty uwzględnia wszystkie zobowiązania, musi być podana w PLN cyfrowo i słownie, z wyodrębnieniem należnego podatku VAT - jeżeli występuje. </w:t>
      </w:r>
    </w:p>
    <w:p w14:paraId="1A314833" w14:textId="77777777" w:rsidR="00FA71B6"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3. Cena podana w ofercie powinna obejmować wszystkie koszty i składniki związane z prawidłowym wykonaniem zamówienia. </w:t>
      </w:r>
    </w:p>
    <w:p w14:paraId="6FAB8240" w14:textId="77777777" w:rsidR="00FA71B6"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4. Cena podana w ofercie może być tylko jedna. </w:t>
      </w:r>
    </w:p>
    <w:p w14:paraId="21B0B428"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5. Cena podana w ofercie nie ulega zmianie przez okres ważności oferty (związania ofertą) oraz okres obowiązywania umowy.</w:t>
      </w:r>
    </w:p>
    <w:p w14:paraId="12FC3362" w14:textId="77777777" w:rsidR="004C4EF3" w:rsidRPr="003F1E3E" w:rsidRDefault="004C4EF3" w:rsidP="004C4EF3">
      <w:pPr>
        <w:pStyle w:val="Default"/>
        <w:spacing w:line="276" w:lineRule="auto"/>
        <w:contextualSpacing/>
        <w:jc w:val="both"/>
        <w:rPr>
          <w:b/>
          <w:bCs/>
          <w:color w:val="000000" w:themeColor="text1"/>
        </w:rPr>
      </w:pPr>
      <w:r w:rsidRPr="003F1E3E">
        <w:rPr>
          <w:b/>
          <w:bCs/>
          <w:color w:val="000000" w:themeColor="text1"/>
        </w:rPr>
        <w:t>Rozdział XV. OPIS KRYTERIÓW, KTÓRYMI ZAMAWIAJĄCY BĘDZIE SIĘ KIEROWAŁ PRZY WYBORZE OFERTY, WRAZ Z PODANIEM WAG TYCH KRYTERIÓW I SPOSOBU OCENY OFERT</w:t>
      </w:r>
    </w:p>
    <w:p w14:paraId="704BE9B3"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1. Przy wyborze najkorzystniejszej oferty Zamawiający kierować się będzie następującymi kryteriami:</w:t>
      </w:r>
    </w:p>
    <w:p w14:paraId="2B517396" w14:textId="77777777" w:rsidR="00FA71B6"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Kryterium Waga </w:t>
      </w:r>
    </w:p>
    <w:p w14:paraId="6ECC0932" w14:textId="77777777" w:rsidR="00FA71B6" w:rsidRPr="003F1E3E" w:rsidRDefault="00FA71B6" w:rsidP="004C4EF3">
      <w:pPr>
        <w:pStyle w:val="Default"/>
        <w:spacing w:line="276" w:lineRule="auto"/>
        <w:contextualSpacing/>
        <w:jc w:val="both"/>
        <w:rPr>
          <w:bCs/>
          <w:color w:val="000000" w:themeColor="text1"/>
        </w:rPr>
      </w:pPr>
      <w:r w:rsidRPr="003F1E3E">
        <w:rPr>
          <w:bCs/>
          <w:color w:val="000000" w:themeColor="text1"/>
        </w:rPr>
        <w:t>1) Cena</w:t>
      </w:r>
      <w:r w:rsidR="00B1091A" w:rsidRPr="003F1E3E">
        <w:rPr>
          <w:bCs/>
          <w:color w:val="000000" w:themeColor="text1"/>
        </w:rPr>
        <w:t xml:space="preserve"> [za 1 roboczogodzinę usługi]</w:t>
      </w:r>
      <w:r w:rsidRPr="003F1E3E">
        <w:rPr>
          <w:bCs/>
          <w:color w:val="000000" w:themeColor="text1"/>
        </w:rPr>
        <w:t xml:space="preserve"> 95</w:t>
      </w:r>
      <w:r w:rsidR="004C4EF3" w:rsidRPr="003F1E3E">
        <w:rPr>
          <w:bCs/>
          <w:color w:val="000000" w:themeColor="text1"/>
        </w:rPr>
        <w:t xml:space="preserve"> % </w:t>
      </w:r>
    </w:p>
    <w:p w14:paraId="2489BCD9" w14:textId="77777777" w:rsidR="004C4EF3" w:rsidRPr="003F1E3E" w:rsidRDefault="00FA71B6" w:rsidP="004C4EF3">
      <w:pPr>
        <w:pStyle w:val="Default"/>
        <w:spacing w:line="276" w:lineRule="auto"/>
        <w:contextualSpacing/>
        <w:jc w:val="both"/>
        <w:rPr>
          <w:bCs/>
          <w:color w:val="000000" w:themeColor="text1"/>
        </w:rPr>
      </w:pPr>
      <w:r w:rsidRPr="003F1E3E">
        <w:rPr>
          <w:bCs/>
          <w:color w:val="000000" w:themeColor="text1"/>
        </w:rPr>
        <w:t>2)</w:t>
      </w:r>
      <w:r w:rsidR="004C4EF3" w:rsidRPr="003F1E3E">
        <w:rPr>
          <w:bCs/>
          <w:color w:val="000000" w:themeColor="text1"/>
        </w:rPr>
        <w:t xml:space="preserve"> </w:t>
      </w:r>
      <w:r w:rsidRPr="003F1E3E">
        <w:rPr>
          <w:bCs/>
          <w:color w:val="000000" w:themeColor="text1"/>
        </w:rPr>
        <w:t>Doświadczenie wykonawcy 5%</w:t>
      </w:r>
    </w:p>
    <w:p w14:paraId="531EAA12" w14:textId="77777777" w:rsidR="004C4EF3" w:rsidRPr="003F1E3E" w:rsidRDefault="004C4EF3" w:rsidP="00FA71B6">
      <w:pPr>
        <w:pStyle w:val="Default"/>
        <w:spacing w:line="276" w:lineRule="auto"/>
        <w:contextualSpacing/>
        <w:jc w:val="both"/>
        <w:rPr>
          <w:bCs/>
          <w:color w:val="000000" w:themeColor="text1"/>
        </w:rPr>
      </w:pPr>
      <w:r w:rsidRPr="003F1E3E">
        <w:rPr>
          <w:bCs/>
          <w:color w:val="000000" w:themeColor="text1"/>
        </w:rPr>
        <w:t>1) Najwyższą liczbę punktów w kryterium „Cena” (</w:t>
      </w:r>
      <w:r w:rsidR="00FA71B6" w:rsidRPr="003F1E3E">
        <w:rPr>
          <w:bCs/>
          <w:color w:val="000000" w:themeColor="text1"/>
        </w:rPr>
        <w:t>95</w:t>
      </w:r>
      <w:r w:rsidRPr="003F1E3E">
        <w:rPr>
          <w:bCs/>
          <w:color w:val="000000" w:themeColor="text1"/>
        </w:rPr>
        <w:t xml:space="preserve"> pkt) otrzyma oferta zawierająca najniższą cenę brutto, a każda następna odpowiednio mniejszą liczbę punktów</w:t>
      </w:r>
      <w:r w:rsidR="00FA71B6" w:rsidRPr="003F1E3E">
        <w:rPr>
          <w:bCs/>
          <w:color w:val="000000" w:themeColor="text1"/>
        </w:rPr>
        <w:t xml:space="preserve"> obliczoną proporcjonalnie.</w:t>
      </w:r>
    </w:p>
    <w:p w14:paraId="5A6F5B31" w14:textId="77777777" w:rsidR="004C4EF3" w:rsidRPr="003F1E3E" w:rsidRDefault="004C4EF3" w:rsidP="00FA363E">
      <w:pPr>
        <w:pStyle w:val="Default"/>
        <w:spacing w:line="276" w:lineRule="auto"/>
        <w:contextualSpacing/>
        <w:jc w:val="both"/>
        <w:rPr>
          <w:bCs/>
          <w:color w:val="000000" w:themeColor="text1"/>
        </w:rPr>
      </w:pPr>
      <w:r w:rsidRPr="003F1E3E">
        <w:rPr>
          <w:bCs/>
          <w:color w:val="000000" w:themeColor="text1"/>
        </w:rPr>
        <w:t>2) Najwyższą liczbę punktów w kryterium „</w:t>
      </w:r>
      <w:r w:rsidR="00FA71B6" w:rsidRPr="003F1E3E">
        <w:rPr>
          <w:bCs/>
          <w:color w:val="000000" w:themeColor="text1"/>
        </w:rPr>
        <w:t>Doświadczenie wykonawcy</w:t>
      </w:r>
      <w:r w:rsidRPr="003F1E3E">
        <w:rPr>
          <w:bCs/>
          <w:color w:val="000000" w:themeColor="text1"/>
        </w:rPr>
        <w:t>” (</w:t>
      </w:r>
      <w:r w:rsidR="00FA71B6" w:rsidRPr="003F1E3E">
        <w:rPr>
          <w:bCs/>
          <w:color w:val="000000" w:themeColor="text1"/>
        </w:rPr>
        <w:t>5</w:t>
      </w:r>
      <w:r w:rsidRPr="003F1E3E">
        <w:rPr>
          <w:bCs/>
          <w:color w:val="000000" w:themeColor="text1"/>
        </w:rPr>
        <w:t xml:space="preserve"> pkt) otrzyma oferta oferująca </w:t>
      </w:r>
      <w:r w:rsidR="00FA363E" w:rsidRPr="003F1E3E">
        <w:rPr>
          <w:bCs/>
          <w:color w:val="000000" w:themeColor="text1"/>
        </w:rPr>
        <w:t>co najmniej pięć</w:t>
      </w:r>
      <w:r w:rsidR="00FA71B6" w:rsidRPr="003F1E3E">
        <w:rPr>
          <w:bCs/>
          <w:color w:val="000000" w:themeColor="text1"/>
        </w:rPr>
        <w:t xml:space="preserve"> zawartych umów o ochronę mienia</w:t>
      </w:r>
      <w:r w:rsidR="00FA363E" w:rsidRPr="003F1E3E">
        <w:rPr>
          <w:bCs/>
          <w:color w:val="000000" w:themeColor="text1"/>
        </w:rPr>
        <w:t xml:space="preserve"> wykonanych jak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m-ce przed upływem terminu składania ofert.</w:t>
      </w:r>
      <w:r w:rsidRPr="003F1E3E">
        <w:rPr>
          <w:bCs/>
          <w:color w:val="000000" w:themeColor="text1"/>
        </w:rPr>
        <w:t xml:space="preserve"> </w:t>
      </w:r>
      <w:r w:rsidR="00FA71B6" w:rsidRPr="003F1E3E">
        <w:rPr>
          <w:bCs/>
          <w:color w:val="000000" w:themeColor="text1"/>
        </w:rPr>
        <w:t>Każda następna oferta wskazująca mniejszą ilość umów</w:t>
      </w:r>
      <w:r w:rsidRPr="003F1E3E">
        <w:rPr>
          <w:bCs/>
          <w:color w:val="000000" w:themeColor="text1"/>
        </w:rPr>
        <w:t xml:space="preserve"> otrzyma mniejszą liczbę punktów</w:t>
      </w:r>
      <w:r w:rsidR="00FA71B6" w:rsidRPr="003F1E3E">
        <w:rPr>
          <w:bCs/>
          <w:color w:val="000000" w:themeColor="text1"/>
        </w:rPr>
        <w:t xml:space="preserve"> obliczoną proporcjonalnie</w:t>
      </w:r>
      <w:r w:rsidRPr="003F1E3E">
        <w:rPr>
          <w:bCs/>
          <w:color w:val="000000" w:themeColor="text1"/>
        </w:rPr>
        <w:t>.</w:t>
      </w:r>
    </w:p>
    <w:p w14:paraId="7D0A3ACB"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2. Wszystkie obliczenia dokonane będą z dokładnością do dwóch miejsc po przecinku.</w:t>
      </w:r>
    </w:p>
    <w:p w14:paraId="0C7E6F57"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3. Za najkorzystniejszą ofertę zostanie uznana oferta zawierająca najkorzystniejszy bilans punktów w powyższych kryteriach.</w:t>
      </w:r>
    </w:p>
    <w:p w14:paraId="69821E2A"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4. Jeżeli nie można wybrać najkorzystniejszej oferty z uwagi na to, że dwie lub więcej ofert przedstawia taki sam bilans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3FCC2EFD"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5. Wykonawcy, składając oferty dodatkowe, nie mogą zaoferować cen wyższych niż zaoferowane w złożonych ofertach.</w:t>
      </w:r>
    </w:p>
    <w:p w14:paraId="173371CF" w14:textId="77777777" w:rsidR="004C4EF3" w:rsidRPr="003F1E3E" w:rsidRDefault="004C4EF3" w:rsidP="004C4EF3">
      <w:pPr>
        <w:pStyle w:val="Default"/>
        <w:spacing w:line="276" w:lineRule="auto"/>
        <w:contextualSpacing/>
        <w:jc w:val="both"/>
        <w:rPr>
          <w:b/>
          <w:bCs/>
          <w:color w:val="000000" w:themeColor="text1"/>
        </w:rPr>
      </w:pPr>
      <w:r w:rsidRPr="003F1E3E">
        <w:rPr>
          <w:b/>
          <w:bCs/>
          <w:color w:val="000000" w:themeColor="text1"/>
        </w:rPr>
        <w:t>Rozdział XVI. INFORMACJE O FORMALNOŚCIACH, JAKIE POWINNY ZOSTAĆ DOPEŁNIONE PO WYBORZE OFERTY W CELU ZAWARCIA UMOWY W SPRAWIE ZAMÓWIENIA PUBLICZNEGO.</w:t>
      </w:r>
    </w:p>
    <w:p w14:paraId="2BA1DA22" w14:textId="3B7EBE9A"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1. Zamawiający udzieli zamówienia Wykonawcy, którego oferta spełnia warunki określone w ustawie Prawo zamówień publicznych i niniejszym SWZ i została oceniona, jako najkorzystniejsza w oparciu o podane w SWZ kryteria wyboru.</w:t>
      </w:r>
    </w:p>
    <w:p w14:paraId="7B3A0C36" w14:textId="77777777" w:rsidR="006600FB" w:rsidRPr="003F1E3E" w:rsidRDefault="004C4EF3" w:rsidP="006600FB">
      <w:pPr>
        <w:rPr>
          <w:rFonts w:ascii="Open Sans" w:hAnsi="Open Sans"/>
          <w:color w:val="000000" w:themeColor="text1"/>
          <w:shd w:val="clear" w:color="auto" w:fill="FFFFFF"/>
        </w:rPr>
      </w:pPr>
      <w:r w:rsidRPr="003F1E3E">
        <w:rPr>
          <w:bCs/>
          <w:color w:val="000000" w:themeColor="text1"/>
        </w:rPr>
        <w:lastRenderedPageBreak/>
        <w:t xml:space="preserve">2. </w:t>
      </w:r>
      <w:r w:rsidR="006600FB" w:rsidRPr="003F1E3E">
        <w:rPr>
          <w:rFonts w:ascii="Open Sans" w:hAnsi="Open Sans"/>
          <w:color w:val="000000" w:themeColor="text1"/>
          <w:shd w:val="clear" w:color="auto" w:fill="FFFFFF"/>
        </w:rPr>
        <w:t>Niezwłocznie po wyborze najkorzystniejszej oferty Zamawiający informuje równocześnie wykonawców, którzy złożyli oferty, o:</w:t>
      </w:r>
    </w:p>
    <w:p w14:paraId="7CF366DB" w14:textId="77777777" w:rsidR="006600FB" w:rsidRPr="003F1E3E" w:rsidRDefault="006600FB" w:rsidP="006600FB">
      <w:pPr>
        <w:shd w:val="clear" w:color="auto" w:fill="FFFFFF"/>
        <w:spacing w:line="396" w:lineRule="atLeast"/>
        <w:rPr>
          <w:rFonts w:ascii="Open Sans" w:hAnsi="Open Sans"/>
          <w:color w:val="000000" w:themeColor="text1"/>
        </w:rPr>
      </w:pPr>
      <w:r w:rsidRPr="003F1E3E">
        <w:rPr>
          <w:rFonts w:ascii="Open Sans" w:hAnsi="Open Sans"/>
          <w:color w:val="000000" w:themeColor="text1"/>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0BDC77D" w14:textId="77777777" w:rsidR="006600FB" w:rsidRPr="003F1E3E" w:rsidRDefault="006600FB" w:rsidP="006600FB">
      <w:pPr>
        <w:shd w:val="clear" w:color="auto" w:fill="FFFFFF"/>
        <w:spacing w:line="396" w:lineRule="atLeast"/>
        <w:rPr>
          <w:rFonts w:ascii="Open Sans" w:hAnsi="Open Sans"/>
          <w:color w:val="000000" w:themeColor="text1"/>
        </w:rPr>
      </w:pPr>
      <w:r w:rsidRPr="003F1E3E">
        <w:rPr>
          <w:rFonts w:ascii="Open Sans" w:hAnsi="Open Sans"/>
          <w:color w:val="000000" w:themeColor="text1"/>
        </w:rPr>
        <w:t>2)wykonawcach, których oferty zostały odrzucone</w:t>
      </w:r>
    </w:p>
    <w:p w14:paraId="2B9AB77D" w14:textId="575D359F" w:rsidR="00FA71B6" w:rsidRPr="003F1E3E" w:rsidRDefault="006600FB" w:rsidP="004C4EF3">
      <w:pPr>
        <w:pStyle w:val="Default"/>
        <w:spacing w:line="276" w:lineRule="auto"/>
        <w:contextualSpacing/>
        <w:jc w:val="both"/>
        <w:rPr>
          <w:bCs/>
          <w:color w:val="000000" w:themeColor="text1"/>
        </w:rPr>
      </w:pPr>
      <w:r w:rsidRPr="003F1E3E">
        <w:rPr>
          <w:color w:val="000000" w:themeColor="text1"/>
        </w:rPr>
        <w:br/>
      </w:r>
      <w:r w:rsidRPr="003F1E3E">
        <w:rPr>
          <w:rFonts w:ascii="Open Sans" w:hAnsi="Open Sans"/>
          <w:color w:val="000000" w:themeColor="text1"/>
          <w:shd w:val="clear" w:color="auto" w:fill="FFFFFF"/>
        </w:rPr>
        <w:t>Zamawiający udostępni niezwłocznie powyższe informacje, na stronie internetowej prowadzonego postępowania.</w:t>
      </w:r>
      <w:r w:rsidRPr="003F1E3E" w:rsidDel="006600FB">
        <w:rPr>
          <w:bCs/>
          <w:color w:val="000000" w:themeColor="text1"/>
        </w:rPr>
        <w:t xml:space="preserve"> </w:t>
      </w:r>
    </w:p>
    <w:p w14:paraId="697E0F46" w14:textId="77777777" w:rsidR="006600FB"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3. </w:t>
      </w:r>
      <w:r w:rsidR="006600FB" w:rsidRPr="003F1E3E">
        <w:rPr>
          <w:color w:val="000000" w:themeColor="text1"/>
          <w:shd w:val="clear" w:color="auto" w:fill="FFFFFF"/>
        </w:rPr>
        <w:t>Zamawiający zawrze umowę w sprawie zamówienia publicznego z Wykonawcą, którego oferta zostanie uznana za najkorzystniejszą, w terminach określonych w art. 264</w:t>
      </w:r>
      <w:r w:rsidR="006762E1" w:rsidRPr="003F1E3E">
        <w:rPr>
          <w:color w:val="000000" w:themeColor="text1"/>
          <w:shd w:val="clear" w:color="auto" w:fill="FFFFFF"/>
        </w:rPr>
        <w:t xml:space="preserve"> ustawy Prawo zamówień publicznych. </w:t>
      </w:r>
      <w:r w:rsidR="006600FB" w:rsidRPr="003F1E3E">
        <w:rPr>
          <w:color w:val="000000" w:themeColor="text1"/>
          <w:shd w:val="clear" w:color="auto" w:fill="FFFFFF"/>
        </w:rPr>
        <w:t>Wykonawca będzie zobowiązany do podpisania umowy w miejscu i terminie wskazanym przez Zamawiającego.</w:t>
      </w:r>
    </w:p>
    <w:p w14:paraId="241CDA9B" w14:textId="77777777" w:rsidR="00FA71B6" w:rsidRPr="003F1E3E" w:rsidRDefault="006600FB" w:rsidP="004C4EF3">
      <w:pPr>
        <w:pStyle w:val="Default"/>
        <w:spacing w:line="276" w:lineRule="auto"/>
        <w:contextualSpacing/>
        <w:jc w:val="both"/>
        <w:rPr>
          <w:bCs/>
          <w:color w:val="000000" w:themeColor="text1"/>
        </w:rPr>
      </w:pPr>
      <w:r w:rsidRPr="003F1E3E">
        <w:rPr>
          <w:bCs/>
          <w:color w:val="000000" w:themeColor="text1"/>
        </w:rPr>
        <w:t xml:space="preserve">4. </w:t>
      </w:r>
      <w:r w:rsidR="004C4EF3" w:rsidRPr="003F1E3E">
        <w:rPr>
          <w:bCs/>
          <w:color w:val="000000" w:themeColor="text1"/>
        </w:rPr>
        <w:t xml:space="preserve">Najpóźniej w dniu zawarcia umowy Wykonawca dostarczy: </w:t>
      </w:r>
    </w:p>
    <w:p w14:paraId="01FB2E8D" w14:textId="77777777" w:rsidR="00FA71B6" w:rsidRPr="003F1E3E" w:rsidRDefault="004C4EF3" w:rsidP="004C4EF3">
      <w:pPr>
        <w:pStyle w:val="Default"/>
        <w:spacing w:line="276" w:lineRule="auto"/>
        <w:contextualSpacing/>
        <w:jc w:val="both"/>
        <w:rPr>
          <w:bCs/>
          <w:color w:val="000000" w:themeColor="text1"/>
        </w:rPr>
      </w:pPr>
      <w:r w:rsidRPr="003F1E3E">
        <w:rPr>
          <w:bCs/>
          <w:color w:val="000000" w:themeColor="text1"/>
        </w:rPr>
        <w:t>1) oświadczenie Wykonawcy o zatrudnieniu na podstawie umowy o pracę osób skierow</w:t>
      </w:r>
      <w:r w:rsidR="00FA71B6" w:rsidRPr="003F1E3E">
        <w:rPr>
          <w:bCs/>
          <w:color w:val="000000" w:themeColor="text1"/>
        </w:rPr>
        <w:t>anych do realizacji zamówienia</w:t>
      </w:r>
      <w:r w:rsidRPr="003F1E3E">
        <w:rPr>
          <w:bCs/>
          <w:color w:val="000000" w:themeColor="text1"/>
        </w:rPr>
        <w:t xml:space="preserve">, </w:t>
      </w:r>
    </w:p>
    <w:p w14:paraId="1C357A37" w14:textId="77777777" w:rsidR="00FA71B6" w:rsidRPr="003F1E3E" w:rsidRDefault="004C4EF3" w:rsidP="004C4EF3">
      <w:pPr>
        <w:pStyle w:val="Default"/>
        <w:spacing w:line="276" w:lineRule="auto"/>
        <w:contextualSpacing/>
        <w:jc w:val="both"/>
        <w:rPr>
          <w:bCs/>
          <w:color w:val="000000" w:themeColor="text1"/>
        </w:rPr>
      </w:pPr>
      <w:r w:rsidRPr="003F1E3E">
        <w:rPr>
          <w:bCs/>
          <w:color w:val="000000" w:themeColor="text1"/>
        </w:rPr>
        <w:t>2) kopie dokumentów, o których mowa w Rozdziale VI ust. 1 pkt 2</w:t>
      </w:r>
      <w:r w:rsidR="00FA71B6" w:rsidRPr="003F1E3E">
        <w:rPr>
          <w:bCs/>
          <w:color w:val="000000" w:themeColor="text1"/>
        </w:rPr>
        <w:t xml:space="preserve"> </w:t>
      </w:r>
      <w:r w:rsidRPr="003F1E3E">
        <w:rPr>
          <w:bCs/>
          <w:color w:val="000000" w:themeColor="text1"/>
        </w:rPr>
        <w:t xml:space="preserve">c.b., </w:t>
      </w:r>
    </w:p>
    <w:p w14:paraId="4A9E6327"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3) oryginały aktualnych </w:t>
      </w:r>
      <w:r w:rsidR="00FA71B6" w:rsidRPr="003F1E3E">
        <w:rPr>
          <w:bCs/>
          <w:color w:val="000000" w:themeColor="text1"/>
        </w:rPr>
        <w:t>oświadczeń</w:t>
      </w:r>
      <w:r w:rsidRPr="003F1E3E">
        <w:rPr>
          <w:bCs/>
          <w:color w:val="000000" w:themeColor="text1"/>
        </w:rPr>
        <w:t xml:space="preserve"> o niekaralności wszystkich osób, które będą realizować zamówienie.</w:t>
      </w:r>
    </w:p>
    <w:p w14:paraId="394EB17A"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Niezłożenie ww. dokumentów traktowane będzie jako odstąpienie Wykonawcy od podpisania umowy.</w:t>
      </w:r>
    </w:p>
    <w:p w14:paraId="1AFB54CA" w14:textId="2DDEF8F1" w:rsidR="004C4EF3" w:rsidRPr="003F1E3E" w:rsidRDefault="006600FB" w:rsidP="004C4EF3">
      <w:pPr>
        <w:pStyle w:val="Default"/>
        <w:spacing w:line="276" w:lineRule="auto"/>
        <w:contextualSpacing/>
        <w:jc w:val="both"/>
        <w:rPr>
          <w:bCs/>
          <w:color w:val="000000" w:themeColor="text1"/>
        </w:rPr>
      </w:pPr>
      <w:r w:rsidRPr="003F1E3E">
        <w:rPr>
          <w:bCs/>
          <w:color w:val="000000" w:themeColor="text1"/>
        </w:rPr>
        <w:t>5</w:t>
      </w:r>
      <w:r w:rsidR="004C4EF3" w:rsidRPr="003F1E3E">
        <w:rPr>
          <w:bCs/>
          <w:color w:val="000000" w:themeColor="text1"/>
        </w:rPr>
        <w:t>. W przypadku wyboru najkorzystniejszej oferty Wykonawców wspólnie ubiegających się o udzielenie zamówienia, Zamawiający żąda przed zawarciem umowy w sprawie zamówienia publicznego, umowy regulującej współpracę tych Wykonawców, zawierającą, co najmniej:</w:t>
      </w:r>
    </w:p>
    <w:p w14:paraId="36F07717"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1) zobowiązanie do realizacji wspólnego przedsięwzięcia gospodarczego obejmującego swoim zakresem realizację przedmiotu zamówienia oraz solidarnej odpowiedzialności za realizację zamówienia,</w:t>
      </w:r>
    </w:p>
    <w:p w14:paraId="42157F8D"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2) określenie zakresu działania poszczególnych stron umowy,</w:t>
      </w:r>
    </w:p>
    <w:p w14:paraId="4DCB2807"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3) czas obowiązywania umowy, który nie może być krótszy, niż okres obejmujący realizację zamówienia.</w:t>
      </w:r>
    </w:p>
    <w:p w14:paraId="6805FAE4" w14:textId="77777777" w:rsidR="004C4EF3" w:rsidRPr="003F1E3E" w:rsidRDefault="004C4EF3" w:rsidP="004C4EF3">
      <w:pPr>
        <w:pStyle w:val="Default"/>
        <w:spacing w:line="276" w:lineRule="auto"/>
        <w:contextualSpacing/>
        <w:jc w:val="both"/>
        <w:rPr>
          <w:b/>
          <w:bCs/>
          <w:color w:val="000000" w:themeColor="text1"/>
        </w:rPr>
      </w:pPr>
      <w:r w:rsidRPr="003F1E3E">
        <w:rPr>
          <w:b/>
          <w:bCs/>
          <w:color w:val="000000" w:themeColor="text1"/>
        </w:rPr>
        <w:t>Rozdział XVII. WYMAGANIA DOTYCZĄCE ZABEZPIECZENIA NALEŻYTEGO WYKONANIA UMOWY:</w:t>
      </w:r>
    </w:p>
    <w:p w14:paraId="4876FCE1"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Zamawiający nie wymaga wniesienia zabezpieczenia należytego wykonania umowy.</w:t>
      </w:r>
    </w:p>
    <w:p w14:paraId="17D02DD7" w14:textId="77777777" w:rsidR="004C4EF3" w:rsidRPr="003F1E3E" w:rsidRDefault="004C4EF3" w:rsidP="004C4EF3">
      <w:pPr>
        <w:pStyle w:val="Default"/>
        <w:spacing w:line="276" w:lineRule="auto"/>
        <w:contextualSpacing/>
        <w:jc w:val="both"/>
        <w:rPr>
          <w:b/>
          <w:bCs/>
          <w:color w:val="000000" w:themeColor="text1"/>
        </w:rPr>
      </w:pPr>
      <w:r w:rsidRPr="003F1E3E">
        <w:rPr>
          <w:b/>
          <w:bCs/>
          <w:color w:val="000000" w:themeColor="text1"/>
        </w:rPr>
        <w:t>Rozdział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87B4C60" w14:textId="68492958" w:rsidR="00FA363E"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1. Umowa zawarta zostanie z uwzględnieniem postanowień wynikających z treści niniejszego SWZ oraz danych zawartych w ofercie. </w:t>
      </w:r>
    </w:p>
    <w:p w14:paraId="1D2DCC5A" w14:textId="59C402AA"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2. Postanowienia umowy zawarto we wzorze umowy, który stanowi </w:t>
      </w:r>
      <w:r w:rsidRPr="003F1E3E">
        <w:rPr>
          <w:b/>
          <w:bCs/>
          <w:color w:val="000000" w:themeColor="text1"/>
        </w:rPr>
        <w:t xml:space="preserve">Załącznik Nr </w:t>
      </w:r>
      <w:r w:rsidR="00FA363E" w:rsidRPr="003F1E3E">
        <w:rPr>
          <w:b/>
          <w:bCs/>
          <w:color w:val="000000" w:themeColor="text1"/>
        </w:rPr>
        <w:t>10</w:t>
      </w:r>
      <w:r w:rsidRPr="003F1E3E">
        <w:rPr>
          <w:b/>
          <w:bCs/>
          <w:color w:val="000000" w:themeColor="text1"/>
        </w:rPr>
        <w:t xml:space="preserve"> do SWZ</w:t>
      </w:r>
      <w:r w:rsidRPr="003F1E3E">
        <w:rPr>
          <w:bCs/>
          <w:color w:val="000000" w:themeColor="text1"/>
        </w:rPr>
        <w:t>.</w:t>
      </w:r>
    </w:p>
    <w:p w14:paraId="01056B7F" w14:textId="77777777" w:rsidR="004C4EF3" w:rsidRPr="003F1E3E" w:rsidRDefault="004C4EF3" w:rsidP="004C4EF3">
      <w:pPr>
        <w:pStyle w:val="Default"/>
        <w:spacing w:line="276" w:lineRule="auto"/>
        <w:contextualSpacing/>
        <w:jc w:val="both"/>
        <w:rPr>
          <w:bCs/>
          <w:color w:val="000000" w:themeColor="text1"/>
        </w:rPr>
      </w:pPr>
      <w:r w:rsidRPr="003F1E3E">
        <w:rPr>
          <w:bCs/>
          <w:color w:val="000000" w:themeColor="text1"/>
        </w:rPr>
        <w:t>3. Umowę może podpisać w imieniu Wykonawcy osoba upoważnio</w:t>
      </w:r>
      <w:r w:rsidR="00FA363E" w:rsidRPr="003F1E3E">
        <w:rPr>
          <w:bCs/>
          <w:color w:val="000000" w:themeColor="text1"/>
        </w:rPr>
        <w:t xml:space="preserve">na do reprezentowania Wykonawcy </w:t>
      </w:r>
      <w:r w:rsidRPr="003F1E3E">
        <w:rPr>
          <w:bCs/>
          <w:color w:val="000000" w:themeColor="text1"/>
        </w:rPr>
        <w:t>zgodnie z wpisem do właściwego rejestru lub pełnomocnik, który przedstawi pełnomocnictwo od osoby wymienionej w ww. dokumencie z podpisem notarialnie poświadczonym osoby udzielającej pełnomocnictwa – jeżeli stosowne upoważnienie nie wynika z dokumentów zawartych w ofercie.</w:t>
      </w:r>
    </w:p>
    <w:p w14:paraId="47F98F99" w14:textId="77777777" w:rsidR="006762E1" w:rsidRPr="003F1E3E" w:rsidRDefault="006762E1" w:rsidP="004C4EF3">
      <w:pPr>
        <w:pStyle w:val="Default"/>
        <w:spacing w:line="276" w:lineRule="auto"/>
        <w:contextualSpacing/>
        <w:jc w:val="both"/>
        <w:rPr>
          <w:bCs/>
          <w:color w:val="000000" w:themeColor="text1"/>
        </w:rPr>
      </w:pPr>
      <w:r w:rsidRPr="003F1E3E">
        <w:rPr>
          <w:b/>
          <w:bCs/>
          <w:color w:val="000000" w:themeColor="text1"/>
        </w:rPr>
        <w:t>Rozdział XVIII. ŚRODKI OCHRONY PRAWNEJ</w:t>
      </w:r>
      <w:r w:rsidRPr="003F1E3E">
        <w:rPr>
          <w:bCs/>
          <w:color w:val="000000" w:themeColor="text1"/>
        </w:rPr>
        <w:t xml:space="preserve">. </w:t>
      </w:r>
    </w:p>
    <w:p w14:paraId="4C06BDB8"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 xml:space="preserve">1. Środki  ochrony  prawnej  określone  w  niniejszym  rozdziale  przysługują  wykonawcy oraz innemu podmiotowi, jeżeli ma lub miał interes w uzyskaniu zamówienia oraz poniósł lub może ponieść szkodę w wyniku naruszenia przez Zamawiającego przepisów ustawy Prawo zamówień publicznych. </w:t>
      </w:r>
    </w:p>
    <w:p w14:paraId="39A918AE"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lastRenderedPageBreak/>
        <w:t>2. Środki ochrony prawnej wobec ogłoszenia wszczynającego postępowanie o udzielenie zamówienia oraz  dokumentów  zamówienia  przysługują również organizacjom wpisanym na listę, o której mowa w art. 469 pkt 15 Prawo zamówień publicznych oraz Rzecznikowi Małych i Średnich Przedsiębiorców.</w:t>
      </w:r>
    </w:p>
    <w:p w14:paraId="2724A713"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3. Odwołanie przysługuje na:</w:t>
      </w:r>
    </w:p>
    <w:p w14:paraId="442A51E7"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1)niezgodną z przepisami ustawy czynność Zamawiającego, podjętą w postępowaniu o udzielenie zamówienia, w tym na projektowane postanowienie umowy;</w:t>
      </w:r>
    </w:p>
    <w:p w14:paraId="2694E821"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2)zaniechanie  czynności  w  postępowaniu  o  udzielenie  zamówienia,  do  której Zamawiający był obowiązany na podstawie ustawy.</w:t>
      </w:r>
    </w:p>
    <w:p w14:paraId="399A1254"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4. Odwołanie  wnosi  się  do  Prezesa  Izby.  Odwołujący  przekazuje  kopię  odwołania Zamawiającemu przed upływem terminu do wniesienia odwołania w taki sposób, aby mógł on zapoznać się z jego treścią przed upływem tego terminu.</w:t>
      </w:r>
    </w:p>
    <w:p w14:paraId="66BE0046"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5. Odwołanie wobec treści ogłoszenia lub treści SWZ wnosi się w terminie 10 dni od dnia publikacji  ogłoszenia  w  Dzienniku  Urzędowym  Unii  Europejskiej  lub  zamieszczenia dokumentów zamówienia na stronie internetowej.</w:t>
      </w:r>
    </w:p>
    <w:p w14:paraId="221D5C84" w14:textId="77777777" w:rsidR="006762E1" w:rsidRPr="003F1E3E" w:rsidRDefault="006762E1" w:rsidP="006762E1">
      <w:pPr>
        <w:shd w:val="clear" w:color="auto" w:fill="FFFFFF"/>
        <w:spacing w:after="0" w:line="240" w:lineRule="auto"/>
        <w:rPr>
          <w:rFonts w:ascii="Times New Roman" w:eastAsia="Times New Roman" w:hAnsi="Times New Roman" w:cs="Times New Roman"/>
          <w:color w:val="000000" w:themeColor="text1"/>
          <w:sz w:val="24"/>
          <w:szCs w:val="24"/>
          <w:lang w:eastAsia="pl-PL"/>
        </w:rPr>
      </w:pPr>
      <w:r w:rsidRPr="003F1E3E">
        <w:rPr>
          <w:rFonts w:ascii="Times New Roman" w:eastAsia="Times New Roman" w:hAnsi="Times New Roman" w:cs="Times New Roman"/>
          <w:color w:val="000000" w:themeColor="text1"/>
          <w:sz w:val="24"/>
          <w:szCs w:val="24"/>
          <w:lang w:eastAsia="pl-PL"/>
        </w:rPr>
        <w:t>6. Odwołanie wnosi się w terminie:</w:t>
      </w:r>
    </w:p>
    <w:p w14:paraId="5B72FAAF" w14:textId="77777777" w:rsidR="006762E1" w:rsidRPr="003F1E3E" w:rsidRDefault="006762E1" w:rsidP="006762E1">
      <w:pPr>
        <w:shd w:val="clear" w:color="auto" w:fill="FFFFFF"/>
        <w:spacing w:after="0" w:line="240" w:lineRule="auto"/>
        <w:rPr>
          <w:rFonts w:ascii="Times New Roman" w:eastAsia="Times New Roman" w:hAnsi="Times New Roman" w:cs="Times New Roman"/>
          <w:color w:val="000000" w:themeColor="text1"/>
          <w:sz w:val="24"/>
          <w:szCs w:val="24"/>
          <w:lang w:eastAsia="pl-PL"/>
        </w:rPr>
      </w:pPr>
      <w:r w:rsidRPr="003F1E3E">
        <w:rPr>
          <w:rFonts w:ascii="Times New Roman" w:eastAsia="Times New Roman" w:hAnsi="Times New Roman" w:cs="Times New Roman"/>
          <w:color w:val="000000" w:themeColor="text1"/>
          <w:sz w:val="24"/>
          <w:szCs w:val="24"/>
          <w:lang w:eastAsia="pl-PL"/>
        </w:rPr>
        <w:t>1) 10 dni  od  dnia  przekazania  informacji  o  czynności  Zamawiającego  stanowiącej podstawę jego wniesienia, jeżeli informacja została przekazana przy użyciu środków komunikacji elektronicznej,</w:t>
      </w:r>
    </w:p>
    <w:p w14:paraId="6507F765"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bCs/>
          <w:color w:val="000000" w:themeColor="text1"/>
        </w:rPr>
        <w:t xml:space="preserve">2) </w:t>
      </w:r>
      <w:r w:rsidRPr="003F1E3E">
        <w:rPr>
          <w:color w:val="000000" w:themeColor="text1"/>
          <w:shd w:val="clear" w:color="auto" w:fill="FFFFFF"/>
        </w:rPr>
        <w:t>15 dni  od  dnia  przekazania  informacji  o  czynności  Zamawiającego  stanowiącej podstawę jego wniesienia, jeżeli informacja została przekazana w sposób inny niż określony w pkt 1).</w:t>
      </w:r>
    </w:p>
    <w:p w14:paraId="7DAAC623"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7. Odwołanie w przypadkach innych niż określone w ust. 5 i 6 wnosi się w terminie 10 dni od  dnia,  w  którym  powzięto  lub  przy  zachowaniu  należytej  staranności  można  było powziąć wiadomość o okolicznościach stanowiących podstawę jego wniesienia.</w:t>
      </w:r>
    </w:p>
    <w:p w14:paraId="1B8034DD"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8. Na orzeczenie Izby oraz postanowienie Prezesa Izby, o którym mowa w art. 519 ust. 1 ustawy  Prawo zamówień publicznych,  stronom  oraz  uczestnikom  postępowania  odwoławczego  przysługuje skarga do sądu.</w:t>
      </w:r>
    </w:p>
    <w:p w14:paraId="2078B769"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9. W  postępowaniu  toczącym  się wskutek  wniesienia  skargi  stosuje  się  odpowiednio przepisy ustawy z dnia 17.11.1964 r. -Kodeks postępowania cywilnego o apelacji, jeżeli przepisy niniejszego rozdziału nie stanowią inaczej.</w:t>
      </w:r>
    </w:p>
    <w:p w14:paraId="522108AA"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10. Skargę wnosi się do Sądu Okręgowego w Warszawie -sądu zamówień publicznych, zwanego dalej "sądem zamówień publicznych".</w:t>
      </w:r>
    </w:p>
    <w:p w14:paraId="58565393" w14:textId="77777777" w:rsidR="006762E1" w:rsidRPr="003F1E3E" w:rsidRDefault="006762E1" w:rsidP="004C4EF3">
      <w:pPr>
        <w:pStyle w:val="Default"/>
        <w:spacing w:line="276" w:lineRule="auto"/>
        <w:contextualSpacing/>
        <w:jc w:val="both"/>
        <w:rPr>
          <w:color w:val="000000" w:themeColor="text1"/>
          <w:shd w:val="clear" w:color="auto" w:fill="FFFFFF"/>
        </w:rPr>
      </w:pPr>
      <w:r w:rsidRPr="003F1E3E">
        <w:rPr>
          <w:color w:val="000000" w:themeColor="text1"/>
          <w:shd w:val="clear" w:color="auto" w:fill="FFFFFF"/>
        </w:rPr>
        <w:t>11. Skargę wnosi się za pośrednictwem Prezesa Izby, w terminie 14 dni od dnia doręczenia orzeczenia Izby lub postanowienia Prezesa Izby, o którym mowa w art. 519 ust. 1 ustawy Prawo zamówień publicznych,  przesyłając  jednocześnie  jej  odpis  przeciwnikowi  skargi.  Złożenie  skargi  w placówce pocztowej operatora wyznaczonego w rozumieniu ustawy z dnia 23.11.2012 r. -Prawo pocztowe jest równoznaczne z jej wniesieniem.</w:t>
      </w:r>
    </w:p>
    <w:p w14:paraId="02D104E0" w14:textId="77777777" w:rsidR="006762E1" w:rsidRPr="003F1E3E" w:rsidRDefault="006762E1" w:rsidP="004C4EF3">
      <w:pPr>
        <w:pStyle w:val="Default"/>
        <w:spacing w:line="276" w:lineRule="auto"/>
        <w:contextualSpacing/>
        <w:jc w:val="both"/>
        <w:rPr>
          <w:bCs/>
          <w:color w:val="000000" w:themeColor="text1"/>
        </w:rPr>
      </w:pPr>
      <w:r w:rsidRPr="003F1E3E">
        <w:rPr>
          <w:color w:val="000000" w:themeColor="text1"/>
          <w:shd w:val="clear" w:color="auto" w:fill="FFFFFF"/>
        </w:rPr>
        <w:t>12. Prezes  Izby  przekazuje  skargę  wraz  z  aktami  postępowania  odwoławczego  do  sądu zamówień publicznych w terminie 7 dni od dnia jej otrzymania</w:t>
      </w:r>
    </w:p>
    <w:p w14:paraId="4B039D99" w14:textId="77777777" w:rsidR="00FA363E" w:rsidRPr="003F1E3E" w:rsidRDefault="00FA363E" w:rsidP="004C4EF3">
      <w:pPr>
        <w:pStyle w:val="Default"/>
        <w:spacing w:line="276" w:lineRule="auto"/>
        <w:contextualSpacing/>
        <w:jc w:val="both"/>
        <w:rPr>
          <w:bCs/>
          <w:color w:val="000000" w:themeColor="text1"/>
        </w:rPr>
      </w:pPr>
    </w:p>
    <w:p w14:paraId="64C1DD3B" w14:textId="77777777" w:rsidR="0045358D" w:rsidRPr="003F1E3E" w:rsidRDefault="004C4EF3" w:rsidP="004C4EF3">
      <w:pPr>
        <w:pStyle w:val="Default"/>
        <w:spacing w:line="276" w:lineRule="auto"/>
        <w:contextualSpacing/>
        <w:jc w:val="both"/>
        <w:rPr>
          <w:bCs/>
          <w:color w:val="000000" w:themeColor="text1"/>
        </w:rPr>
      </w:pPr>
      <w:r w:rsidRPr="003F1E3E">
        <w:rPr>
          <w:bCs/>
          <w:color w:val="000000" w:themeColor="text1"/>
        </w:rPr>
        <w:t xml:space="preserve">Załączniki: </w:t>
      </w:r>
    </w:p>
    <w:p w14:paraId="7C511ACA" w14:textId="77777777" w:rsidR="0045358D"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Formularz Ofertowy.</w:t>
      </w:r>
    </w:p>
    <w:p w14:paraId="4E7DA8F9"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Oświadczenie o spełnianiu warunków.</w:t>
      </w:r>
    </w:p>
    <w:p w14:paraId="45C84062"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Oświadczenie o niepodleganiu wykluczeniu.</w:t>
      </w:r>
    </w:p>
    <w:p w14:paraId="2E5AC6F8"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Oświadczenie o nienależeniu do grupy kapitałowej.</w:t>
      </w:r>
    </w:p>
    <w:p w14:paraId="6B8FE9FD"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Oświadczenie o należeniu do grupy kapitałowej.</w:t>
      </w:r>
    </w:p>
    <w:p w14:paraId="0B107D35"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Wzór zobowiązania.</w:t>
      </w:r>
    </w:p>
    <w:p w14:paraId="12A01C1E"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Wykaz zamówień.</w:t>
      </w:r>
    </w:p>
    <w:p w14:paraId="236377C7"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Oświadczenie o braku decyzji.</w:t>
      </w:r>
    </w:p>
    <w:p w14:paraId="39F6CEB5"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Oświadczenie o braku zakazu.</w:t>
      </w:r>
    </w:p>
    <w:p w14:paraId="4C64BF2F"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t>Wzór umowy z OPZ.</w:t>
      </w:r>
    </w:p>
    <w:p w14:paraId="50074836" w14:textId="77777777" w:rsidR="00536181" w:rsidRPr="003F1E3E" w:rsidRDefault="00536181" w:rsidP="00536181">
      <w:pPr>
        <w:pStyle w:val="Default"/>
        <w:numPr>
          <w:ilvl w:val="0"/>
          <w:numId w:val="32"/>
        </w:numPr>
        <w:spacing w:line="276" w:lineRule="auto"/>
        <w:contextualSpacing/>
        <w:jc w:val="both"/>
        <w:rPr>
          <w:bCs/>
          <w:color w:val="000000" w:themeColor="text1"/>
        </w:rPr>
      </w:pPr>
      <w:r w:rsidRPr="003F1E3E">
        <w:rPr>
          <w:bCs/>
          <w:color w:val="000000" w:themeColor="text1"/>
        </w:rPr>
        <w:lastRenderedPageBreak/>
        <w:t>Klauzula RODO.</w:t>
      </w:r>
    </w:p>
    <w:p w14:paraId="426A2D2A" w14:textId="77777777" w:rsidR="00536181" w:rsidRPr="003F1E3E" w:rsidRDefault="00536181" w:rsidP="004C4EF3">
      <w:pPr>
        <w:pStyle w:val="Default"/>
        <w:spacing w:line="276" w:lineRule="auto"/>
        <w:contextualSpacing/>
        <w:jc w:val="both"/>
        <w:rPr>
          <w:b/>
          <w:bCs/>
          <w:color w:val="000000" w:themeColor="text1"/>
        </w:rPr>
      </w:pPr>
    </w:p>
    <w:p w14:paraId="7E536D29" w14:textId="77777777" w:rsidR="00536181" w:rsidRPr="003F1E3E" w:rsidRDefault="00536181" w:rsidP="004C4EF3">
      <w:pPr>
        <w:pStyle w:val="Default"/>
        <w:spacing w:line="276" w:lineRule="auto"/>
        <w:contextualSpacing/>
        <w:jc w:val="both"/>
        <w:rPr>
          <w:b/>
          <w:bCs/>
          <w:color w:val="000000" w:themeColor="text1"/>
        </w:rPr>
      </w:pPr>
    </w:p>
    <w:p w14:paraId="618FB3FB" w14:textId="5CC3F676" w:rsidR="00211FD0" w:rsidRPr="003F1E3E" w:rsidRDefault="0045358D" w:rsidP="004C4EF3">
      <w:pPr>
        <w:pStyle w:val="Default"/>
        <w:spacing w:line="276" w:lineRule="auto"/>
        <w:contextualSpacing/>
        <w:jc w:val="both"/>
        <w:rPr>
          <w:color w:val="000000" w:themeColor="text1"/>
        </w:rPr>
      </w:pPr>
      <w:r w:rsidRPr="003F1E3E">
        <w:rPr>
          <w:b/>
          <w:bCs/>
          <w:color w:val="000000" w:themeColor="text1"/>
        </w:rPr>
        <w:t>Gdańsk</w:t>
      </w:r>
      <w:r w:rsidR="00C71859" w:rsidRPr="003F1E3E">
        <w:rPr>
          <w:b/>
          <w:bCs/>
          <w:color w:val="000000" w:themeColor="text1"/>
        </w:rPr>
        <w:t xml:space="preserve">, dnia </w:t>
      </w:r>
      <w:r w:rsidR="00F91A5C" w:rsidRPr="003F1E3E">
        <w:rPr>
          <w:b/>
          <w:bCs/>
          <w:color w:val="000000" w:themeColor="text1"/>
        </w:rPr>
        <w:t>31.12.2021</w:t>
      </w:r>
    </w:p>
    <w:sectPr w:rsidR="00211FD0" w:rsidRPr="003F1E3E" w:rsidSect="001C0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042B22"/>
    <w:multiLevelType w:val="hybridMultilevel"/>
    <w:tmpl w:val="8E95CA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CF2ADC"/>
    <w:multiLevelType w:val="hybridMultilevel"/>
    <w:tmpl w:val="00BAC5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DBF927"/>
    <w:multiLevelType w:val="hybridMultilevel"/>
    <w:tmpl w:val="7D977D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D5E9F3"/>
    <w:multiLevelType w:val="hybridMultilevel"/>
    <w:tmpl w:val="093D74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15B7E0"/>
    <w:multiLevelType w:val="hybridMultilevel"/>
    <w:tmpl w:val="658CF2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8F4F47"/>
    <w:multiLevelType w:val="hybridMultilevel"/>
    <w:tmpl w:val="6458A6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B1B1900"/>
    <w:multiLevelType w:val="hybridMultilevel"/>
    <w:tmpl w:val="D373C6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5CE48F"/>
    <w:multiLevelType w:val="hybridMultilevel"/>
    <w:tmpl w:val="7C6E92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212B5F"/>
    <w:multiLevelType w:val="hybridMultilevel"/>
    <w:tmpl w:val="DBA1D3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32DF754"/>
    <w:multiLevelType w:val="hybridMultilevel"/>
    <w:tmpl w:val="EC23BF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6C69AD"/>
    <w:multiLevelType w:val="hybridMultilevel"/>
    <w:tmpl w:val="C5E20B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85998A2"/>
    <w:multiLevelType w:val="hybridMultilevel"/>
    <w:tmpl w:val="AE11CD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8DDC82B"/>
    <w:multiLevelType w:val="hybridMultilevel"/>
    <w:tmpl w:val="D9E2FE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D82F9C"/>
    <w:multiLevelType w:val="hybridMultilevel"/>
    <w:tmpl w:val="76887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1869935"/>
    <w:multiLevelType w:val="hybridMultilevel"/>
    <w:tmpl w:val="3210E0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19CE4AD"/>
    <w:multiLevelType w:val="hybridMultilevel"/>
    <w:tmpl w:val="9A4AA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79B2957"/>
    <w:multiLevelType w:val="hybridMultilevel"/>
    <w:tmpl w:val="13F382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7089193"/>
    <w:multiLevelType w:val="hybridMultilevel"/>
    <w:tmpl w:val="F1D952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7528E3E"/>
    <w:multiLevelType w:val="hybridMultilevel"/>
    <w:tmpl w:val="FB3F92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35B317D"/>
    <w:multiLevelType w:val="hybridMultilevel"/>
    <w:tmpl w:val="C4D41B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1E178BD"/>
    <w:multiLevelType w:val="hybridMultilevel"/>
    <w:tmpl w:val="5F31F6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5C20E99"/>
    <w:multiLevelType w:val="hybridMultilevel"/>
    <w:tmpl w:val="3A4BD8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E6B0DC0"/>
    <w:multiLevelType w:val="hybridMultilevel"/>
    <w:tmpl w:val="E17EBD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60BAB2"/>
    <w:multiLevelType w:val="hybridMultilevel"/>
    <w:tmpl w:val="62DBD6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243DBF"/>
    <w:multiLevelType w:val="hybridMultilevel"/>
    <w:tmpl w:val="B2ACE7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506C9C0"/>
    <w:multiLevelType w:val="hybridMultilevel"/>
    <w:tmpl w:val="515E47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C33560"/>
    <w:multiLevelType w:val="hybridMultilevel"/>
    <w:tmpl w:val="9FFAD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5616AA"/>
    <w:multiLevelType w:val="hybridMultilevel"/>
    <w:tmpl w:val="87043C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E7A401F"/>
    <w:multiLevelType w:val="hybridMultilevel"/>
    <w:tmpl w:val="5D2259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1C467C"/>
    <w:multiLevelType w:val="hybridMultilevel"/>
    <w:tmpl w:val="9D0BD1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B448963"/>
    <w:multiLevelType w:val="hybridMultilevel"/>
    <w:tmpl w:val="98AE51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FB3980"/>
    <w:multiLevelType w:val="hybridMultilevel"/>
    <w:tmpl w:val="EB6996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1"/>
  </w:num>
  <w:num w:numId="3">
    <w:abstractNumId w:val="31"/>
  </w:num>
  <w:num w:numId="4">
    <w:abstractNumId w:val="8"/>
  </w:num>
  <w:num w:numId="5">
    <w:abstractNumId w:val="7"/>
  </w:num>
  <w:num w:numId="6">
    <w:abstractNumId w:val="11"/>
  </w:num>
  <w:num w:numId="7">
    <w:abstractNumId w:val="9"/>
  </w:num>
  <w:num w:numId="8">
    <w:abstractNumId w:val="29"/>
  </w:num>
  <w:num w:numId="9">
    <w:abstractNumId w:val="0"/>
  </w:num>
  <w:num w:numId="10">
    <w:abstractNumId w:val="10"/>
  </w:num>
  <w:num w:numId="11">
    <w:abstractNumId w:val="16"/>
  </w:num>
  <w:num w:numId="12">
    <w:abstractNumId w:val="15"/>
  </w:num>
  <w:num w:numId="13">
    <w:abstractNumId w:val="5"/>
  </w:num>
  <w:num w:numId="14">
    <w:abstractNumId w:val="25"/>
  </w:num>
  <w:num w:numId="15">
    <w:abstractNumId w:val="30"/>
  </w:num>
  <w:num w:numId="16">
    <w:abstractNumId w:val="22"/>
  </w:num>
  <w:num w:numId="17">
    <w:abstractNumId w:val="21"/>
  </w:num>
  <w:num w:numId="18">
    <w:abstractNumId w:val="18"/>
  </w:num>
  <w:num w:numId="19">
    <w:abstractNumId w:val="3"/>
  </w:num>
  <w:num w:numId="20">
    <w:abstractNumId w:val="19"/>
  </w:num>
  <w:num w:numId="21">
    <w:abstractNumId w:val="14"/>
  </w:num>
  <w:num w:numId="22">
    <w:abstractNumId w:val="27"/>
  </w:num>
  <w:num w:numId="23">
    <w:abstractNumId w:val="24"/>
  </w:num>
  <w:num w:numId="24">
    <w:abstractNumId w:val="2"/>
  </w:num>
  <w:num w:numId="25">
    <w:abstractNumId w:val="6"/>
  </w:num>
  <w:num w:numId="26">
    <w:abstractNumId w:val="4"/>
  </w:num>
  <w:num w:numId="27">
    <w:abstractNumId w:val="13"/>
  </w:num>
  <w:num w:numId="28">
    <w:abstractNumId w:val="23"/>
  </w:num>
  <w:num w:numId="29">
    <w:abstractNumId w:val="20"/>
  </w:num>
  <w:num w:numId="30">
    <w:abstractNumId w:val="17"/>
  </w:num>
  <w:num w:numId="31">
    <w:abstractNumId w:val="2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F8"/>
    <w:rsid w:val="00010A0F"/>
    <w:rsid w:val="00090138"/>
    <w:rsid w:val="001469F8"/>
    <w:rsid w:val="001C0E7E"/>
    <w:rsid w:val="00211FD0"/>
    <w:rsid w:val="00236E56"/>
    <w:rsid w:val="00366939"/>
    <w:rsid w:val="003B375B"/>
    <w:rsid w:val="003F1E3E"/>
    <w:rsid w:val="0045358D"/>
    <w:rsid w:val="004C4EF3"/>
    <w:rsid w:val="004E7E17"/>
    <w:rsid w:val="00503525"/>
    <w:rsid w:val="00526251"/>
    <w:rsid w:val="00536181"/>
    <w:rsid w:val="005C67A6"/>
    <w:rsid w:val="005D09B1"/>
    <w:rsid w:val="006600FB"/>
    <w:rsid w:val="006762E1"/>
    <w:rsid w:val="00684F8D"/>
    <w:rsid w:val="00722A0C"/>
    <w:rsid w:val="007B691A"/>
    <w:rsid w:val="00893304"/>
    <w:rsid w:val="008D04A0"/>
    <w:rsid w:val="009A2F55"/>
    <w:rsid w:val="00A06D2D"/>
    <w:rsid w:val="00A21FB1"/>
    <w:rsid w:val="00A60A18"/>
    <w:rsid w:val="00A8022F"/>
    <w:rsid w:val="00A91CDA"/>
    <w:rsid w:val="00B1091A"/>
    <w:rsid w:val="00B7031D"/>
    <w:rsid w:val="00B9524F"/>
    <w:rsid w:val="00BC129D"/>
    <w:rsid w:val="00C070B7"/>
    <w:rsid w:val="00C5176C"/>
    <w:rsid w:val="00C608EC"/>
    <w:rsid w:val="00C71859"/>
    <w:rsid w:val="00CB327C"/>
    <w:rsid w:val="00D172EB"/>
    <w:rsid w:val="00E848CE"/>
    <w:rsid w:val="00F002D1"/>
    <w:rsid w:val="00F91A5C"/>
    <w:rsid w:val="00FA363E"/>
    <w:rsid w:val="00FA7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B826"/>
  <w15:chartTrackingRefBased/>
  <w15:docId w15:val="{568BF8FA-44F2-4DC3-98C7-3C4F9650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469F8"/>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893304"/>
    <w:rPr>
      <w:sz w:val="16"/>
      <w:szCs w:val="16"/>
    </w:rPr>
  </w:style>
  <w:style w:type="paragraph" w:styleId="Tekstkomentarza">
    <w:name w:val="annotation text"/>
    <w:basedOn w:val="Normalny"/>
    <w:link w:val="TekstkomentarzaZnak"/>
    <w:uiPriority w:val="99"/>
    <w:semiHidden/>
    <w:unhideWhenUsed/>
    <w:rsid w:val="008933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3304"/>
    <w:rPr>
      <w:sz w:val="20"/>
      <w:szCs w:val="20"/>
    </w:rPr>
  </w:style>
  <w:style w:type="paragraph" w:styleId="Tematkomentarza">
    <w:name w:val="annotation subject"/>
    <w:basedOn w:val="Tekstkomentarza"/>
    <w:next w:val="Tekstkomentarza"/>
    <w:link w:val="TematkomentarzaZnak"/>
    <w:uiPriority w:val="99"/>
    <w:semiHidden/>
    <w:unhideWhenUsed/>
    <w:rsid w:val="00893304"/>
    <w:rPr>
      <w:b/>
      <w:bCs/>
    </w:rPr>
  </w:style>
  <w:style w:type="character" w:customStyle="1" w:styleId="TematkomentarzaZnak">
    <w:name w:val="Temat komentarza Znak"/>
    <w:basedOn w:val="TekstkomentarzaZnak"/>
    <w:link w:val="Tematkomentarza"/>
    <w:uiPriority w:val="99"/>
    <w:semiHidden/>
    <w:rsid w:val="00893304"/>
    <w:rPr>
      <w:b/>
      <w:bCs/>
      <w:sz w:val="20"/>
      <w:szCs w:val="20"/>
    </w:rPr>
  </w:style>
  <w:style w:type="paragraph" w:styleId="Tekstdymka">
    <w:name w:val="Balloon Text"/>
    <w:basedOn w:val="Normalny"/>
    <w:link w:val="TekstdymkaZnak"/>
    <w:uiPriority w:val="99"/>
    <w:semiHidden/>
    <w:unhideWhenUsed/>
    <w:rsid w:val="008933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304"/>
    <w:rPr>
      <w:rFonts w:ascii="Segoe UI" w:hAnsi="Segoe UI" w:cs="Segoe UI"/>
      <w:sz w:val="18"/>
      <w:szCs w:val="18"/>
    </w:rPr>
  </w:style>
  <w:style w:type="character" w:styleId="Hipercze">
    <w:name w:val="Hyperlink"/>
    <w:basedOn w:val="Domylnaczcionkaakapitu"/>
    <w:uiPriority w:val="99"/>
    <w:semiHidden/>
    <w:unhideWhenUsed/>
    <w:rsid w:val="00B7031D"/>
    <w:rPr>
      <w:color w:val="0000FF"/>
      <w:u w:val="single"/>
    </w:rPr>
  </w:style>
  <w:style w:type="paragraph" w:customStyle="1" w:styleId="text-justify">
    <w:name w:val="text-justify"/>
    <w:basedOn w:val="Normalny"/>
    <w:rsid w:val="00B703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70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39445">
      <w:bodyDiv w:val="1"/>
      <w:marLeft w:val="0"/>
      <w:marRight w:val="0"/>
      <w:marTop w:val="0"/>
      <w:marBottom w:val="0"/>
      <w:divBdr>
        <w:top w:val="none" w:sz="0" w:space="0" w:color="auto"/>
        <w:left w:val="none" w:sz="0" w:space="0" w:color="auto"/>
        <w:bottom w:val="none" w:sz="0" w:space="0" w:color="auto"/>
        <w:right w:val="none" w:sz="0" w:space="0" w:color="auto"/>
      </w:divBdr>
      <w:divsChild>
        <w:div w:id="1047992915">
          <w:marLeft w:val="0"/>
          <w:marRight w:val="0"/>
          <w:marTop w:val="15"/>
          <w:marBottom w:val="0"/>
          <w:divBdr>
            <w:top w:val="single" w:sz="48" w:space="0" w:color="auto"/>
            <w:left w:val="single" w:sz="48" w:space="0" w:color="auto"/>
            <w:bottom w:val="single" w:sz="48" w:space="0" w:color="auto"/>
            <w:right w:val="single" w:sz="48" w:space="0" w:color="auto"/>
          </w:divBdr>
          <w:divsChild>
            <w:div w:id="14384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7355">
      <w:bodyDiv w:val="1"/>
      <w:marLeft w:val="0"/>
      <w:marRight w:val="0"/>
      <w:marTop w:val="0"/>
      <w:marBottom w:val="0"/>
      <w:divBdr>
        <w:top w:val="none" w:sz="0" w:space="0" w:color="auto"/>
        <w:left w:val="none" w:sz="0" w:space="0" w:color="auto"/>
        <w:bottom w:val="none" w:sz="0" w:space="0" w:color="auto"/>
        <w:right w:val="none" w:sz="0" w:space="0" w:color="auto"/>
      </w:divBdr>
    </w:div>
    <w:div w:id="1383021182">
      <w:bodyDiv w:val="1"/>
      <w:marLeft w:val="0"/>
      <w:marRight w:val="0"/>
      <w:marTop w:val="0"/>
      <w:marBottom w:val="0"/>
      <w:divBdr>
        <w:top w:val="none" w:sz="0" w:space="0" w:color="auto"/>
        <w:left w:val="none" w:sz="0" w:space="0" w:color="auto"/>
        <w:bottom w:val="none" w:sz="0" w:space="0" w:color="auto"/>
        <w:right w:val="none" w:sz="0" w:space="0" w:color="auto"/>
      </w:divBdr>
      <w:divsChild>
        <w:div w:id="945309756">
          <w:marLeft w:val="360"/>
          <w:marRight w:val="0"/>
          <w:marTop w:val="72"/>
          <w:marBottom w:val="72"/>
          <w:divBdr>
            <w:top w:val="none" w:sz="0" w:space="0" w:color="auto"/>
            <w:left w:val="none" w:sz="0" w:space="0" w:color="auto"/>
            <w:bottom w:val="none" w:sz="0" w:space="0" w:color="auto"/>
            <w:right w:val="none" w:sz="0" w:space="0" w:color="auto"/>
          </w:divBdr>
          <w:divsChild>
            <w:div w:id="1313674817">
              <w:marLeft w:val="0"/>
              <w:marRight w:val="0"/>
              <w:marTop w:val="0"/>
              <w:marBottom w:val="0"/>
              <w:divBdr>
                <w:top w:val="none" w:sz="0" w:space="0" w:color="auto"/>
                <w:left w:val="none" w:sz="0" w:space="0" w:color="auto"/>
                <w:bottom w:val="none" w:sz="0" w:space="0" w:color="auto"/>
                <w:right w:val="none" w:sz="0" w:space="0" w:color="auto"/>
              </w:divBdr>
            </w:div>
            <w:div w:id="563108074">
              <w:marLeft w:val="360"/>
              <w:marRight w:val="0"/>
              <w:marTop w:val="0"/>
              <w:marBottom w:val="0"/>
              <w:divBdr>
                <w:top w:val="none" w:sz="0" w:space="0" w:color="auto"/>
                <w:left w:val="none" w:sz="0" w:space="0" w:color="auto"/>
                <w:bottom w:val="none" w:sz="0" w:space="0" w:color="auto"/>
                <w:right w:val="none" w:sz="0" w:space="0" w:color="auto"/>
              </w:divBdr>
              <w:divsChild>
                <w:div w:id="1124034278">
                  <w:marLeft w:val="0"/>
                  <w:marRight w:val="0"/>
                  <w:marTop w:val="0"/>
                  <w:marBottom w:val="0"/>
                  <w:divBdr>
                    <w:top w:val="none" w:sz="0" w:space="0" w:color="auto"/>
                    <w:left w:val="none" w:sz="0" w:space="0" w:color="auto"/>
                    <w:bottom w:val="none" w:sz="0" w:space="0" w:color="auto"/>
                    <w:right w:val="none" w:sz="0" w:space="0" w:color="auto"/>
                  </w:divBdr>
                </w:div>
              </w:divsChild>
            </w:div>
            <w:div w:id="1699696040">
              <w:marLeft w:val="360"/>
              <w:marRight w:val="0"/>
              <w:marTop w:val="0"/>
              <w:marBottom w:val="0"/>
              <w:divBdr>
                <w:top w:val="none" w:sz="0" w:space="0" w:color="auto"/>
                <w:left w:val="none" w:sz="0" w:space="0" w:color="auto"/>
                <w:bottom w:val="none" w:sz="0" w:space="0" w:color="auto"/>
                <w:right w:val="none" w:sz="0" w:space="0" w:color="auto"/>
              </w:divBdr>
              <w:divsChild>
                <w:div w:id="437410521">
                  <w:marLeft w:val="0"/>
                  <w:marRight w:val="0"/>
                  <w:marTop w:val="0"/>
                  <w:marBottom w:val="0"/>
                  <w:divBdr>
                    <w:top w:val="none" w:sz="0" w:space="0" w:color="auto"/>
                    <w:left w:val="none" w:sz="0" w:space="0" w:color="auto"/>
                    <w:bottom w:val="none" w:sz="0" w:space="0" w:color="auto"/>
                    <w:right w:val="none" w:sz="0" w:space="0" w:color="auto"/>
                  </w:divBdr>
                </w:div>
              </w:divsChild>
            </w:div>
            <w:div w:id="11299791">
              <w:marLeft w:val="360"/>
              <w:marRight w:val="0"/>
              <w:marTop w:val="0"/>
              <w:marBottom w:val="0"/>
              <w:divBdr>
                <w:top w:val="none" w:sz="0" w:space="0" w:color="auto"/>
                <w:left w:val="none" w:sz="0" w:space="0" w:color="auto"/>
                <w:bottom w:val="none" w:sz="0" w:space="0" w:color="auto"/>
                <w:right w:val="none" w:sz="0" w:space="0" w:color="auto"/>
              </w:divBdr>
              <w:divsChild>
                <w:div w:id="968166421">
                  <w:marLeft w:val="0"/>
                  <w:marRight w:val="0"/>
                  <w:marTop w:val="0"/>
                  <w:marBottom w:val="0"/>
                  <w:divBdr>
                    <w:top w:val="none" w:sz="0" w:space="0" w:color="auto"/>
                    <w:left w:val="none" w:sz="0" w:space="0" w:color="auto"/>
                    <w:bottom w:val="none" w:sz="0" w:space="0" w:color="auto"/>
                    <w:right w:val="none" w:sz="0" w:space="0" w:color="auto"/>
                  </w:divBdr>
                </w:div>
              </w:divsChild>
            </w:div>
            <w:div w:id="64844951">
              <w:marLeft w:val="360"/>
              <w:marRight w:val="0"/>
              <w:marTop w:val="0"/>
              <w:marBottom w:val="0"/>
              <w:divBdr>
                <w:top w:val="none" w:sz="0" w:space="0" w:color="auto"/>
                <w:left w:val="none" w:sz="0" w:space="0" w:color="auto"/>
                <w:bottom w:val="none" w:sz="0" w:space="0" w:color="auto"/>
                <w:right w:val="none" w:sz="0" w:space="0" w:color="auto"/>
              </w:divBdr>
              <w:divsChild>
                <w:div w:id="332999443">
                  <w:marLeft w:val="0"/>
                  <w:marRight w:val="0"/>
                  <w:marTop w:val="0"/>
                  <w:marBottom w:val="0"/>
                  <w:divBdr>
                    <w:top w:val="none" w:sz="0" w:space="0" w:color="auto"/>
                    <w:left w:val="none" w:sz="0" w:space="0" w:color="auto"/>
                    <w:bottom w:val="none" w:sz="0" w:space="0" w:color="auto"/>
                    <w:right w:val="none" w:sz="0" w:space="0" w:color="auto"/>
                  </w:divBdr>
                </w:div>
              </w:divsChild>
            </w:div>
            <w:div w:id="458381993">
              <w:marLeft w:val="360"/>
              <w:marRight w:val="0"/>
              <w:marTop w:val="0"/>
              <w:marBottom w:val="0"/>
              <w:divBdr>
                <w:top w:val="none" w:sz="0" w:space="0" w:color="auto"/>
                <w:left w:val="none" w:sz="0" w:space="0" w:color="auto"/>
                <w:bottom w:val="none" w:sz="0" w:space="0" w:color="auto"/>
                <w:right w:val="none" w:sz="0" w:space="0" w:color="auto"/>
              </w:divBdr>
              <w:divsChild>
                <w:div w:id="1690522937">
                  <w:marLeft w:val="0"/>
                  <w:marRight w:val="0"/>
                  <w:marTop w:val="0"/>
                  <w:marBottom w:val="0"/>
                  <w:divBdr>
                    <w:top w:val="none" w:sz="0" w:space="0" w:color="auto"/>
                    <w:left w:val="none" w:sz="0" w:space="0" w:color="auto"/>
                    <w:bottom w:val="none" w:sz="0" w:space="0" w:color="auto"/>
                    <w:right w:val="none" w:sz="0" w:space="0" w:color="auto"/>
                  </w:divBdr>
                </w:div>
              </w:divsChild>
            </w:div>
            <w:div w:id="1049184184">
              <w:marLeft w:val="360"/>
              <w:marRight w:val="0"/>
              <w:marTop w:val="0"/>
              <w:marBottom w:val="0"/>
              <w:divBdr>
                <w:top w:val="none" w:sz="0" w:space="0" w:color="auto"/>
                <w:left w:val="none" w:sz="0" w:space="0" w:color="auto"/>
                <w:bottom w:val="none" w:sz="0" w:space="0" w:color="auto"/>
                <w:right w:val="none" w:sz="0" w:space="0" w:color="auto"/>
              </w:divBdr>
              <w:divsChild>
                <w:div w:id="770786307">
                  <w:marLeft w:val="0"/>
                  <w:marRight w:val="0"/>
                  <w:marTop w:val="0"/>
                  <w:marBottom w:val="0"/>
                  <w:divBdr>
                    <w:top w:val="none" w:sz="0" w:space="0" w:color="auto"/>
                    <w:left w:val="none" w:sz="0" w:space="0" w:color="auto"/>
                    <w:bottom w:val="none" w:sz="0" w:space="0" w:color="auto"/>
                    <w:right w:val="none" w:sz="0" w:space="0" w:color="auto"/>
                  </w:divBdr>
                </w:div>
              </w:divsChild>
            </w:div>
            <w:div w:id="451022187">
              <w:marLeft w:val="360"/>
              <w:marRight w:val="0"/>
              <w:marTop w:val="0"/>
              <w:marBottom w:val="0"/>
              <w:divBdr>
                <w:top w:val="none" w:sz="0" w:space="0" w:color="auto"/>
                <w:left w:val="none" w:sz="0" w:space="0" w:color="auto"/>
                <w:bottom w:val="none" w:sz="0" w:space="0" w:color="auto"/>
                <w:right w:val="none" w:sz="0" w:space="0" w:color="auto"/>
              </w:divBdr>
              <w:divsChild>
                <w:div w:id="1990480706">
                  <w:marLeft w:val="0"/>
                  <w:marRight w:val="0"/>
                  <w:marTop w:val="0"/>
                  <w:marBottom w:val="0"/>
                  <w:divBdr>
                    <w:top w:val="none" w:sz="0" w:space="0" w:color="auto"/>
                    <w:left w:val="none" w:sz="0" w:space="0" w:color="auto"/>
                    <w:bottom w:val="none" w:sz="0" w:space="0" w:color="auto"/>
                    <w:right w:val="none" w:sz="0" w:space="0" w:color="auto"/>
                  </w:divBdr>
                </w:div>
              </w:divsChild>
            </w:div>
            <w:div w:id="377970189">
              <w:marLeft w:val="360"/>
              <w:marRight w:val="0"/>
              <w:marTop w:val="0"/>
              <w:marBottom w:val="0"/>
              <w:divBdr>
                <w:top w:val="none" w:sz="0" w:space="0" w:color="auto"/>
                <w:left w:val="none" w:sz="0" w:space="0" w:color="auto"/>
                <w:bottom w:val="none" w:sz="0" w:space="0" w:color="auto"/>
                <w:right w:val="none" w:sz="0" w:space="0" w:color="auto"/>
              </w:divBdr>
              <w:divsChild>
                <w:div w:id="11315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0577">
          <w:marLeft w:val="360"/>
          <w:marRight w:val="0"/>
          <w:marTop w:val="0"/>
          <w:marBottom w:val="72"/>
          <w:divBdr>
            <w:top w:val="none" w:sz="0" w:space="0" w:color="auto"/>
            <w:left w:val="none" w:sz="0" w:space="0" w:color="auto"/>
            <w:bottom w:val="none" w:sz="0" w:space="0" w:color="auto"/>
            <w:right w:val="none" w:sz="0" w:space="0" w:color="auto"/>
          </w:divBdr>
          <w:divsChild>
            <w:div w:id="942498830">
              <w:marLeft w:val="0"/>
              <w:marRight w:val="0"/>
              <w:marTop w:val="0"/>
              <w:marBottom w:val="0"/>
              <w:divBdr>
                <w:top w:val="none" w:sz="0" w:space="0" w:color="auto"/>
                <w:left w:val="none" w:sz="0" w:space="0" w:color="auto"/>
                <w:bottom w:val="none" w:sz="0" w:space="0" w:color="auto"/>
                <w:right w:val="none" w:sz="0" w:space="0" w:color="auto"/>
              </w:divBdr>
            </w:div>
          </w:divsChild>
        </w:div>
        <w:div w:id="1273628300">
          <w:marLeft w:val="360"/>
          <w:marRight w:val="0"/>
          <w:marTop w:val="0"/>
          <w:marBottom w:val="72"/>
          <w:divBdr>
            <w:top w:val="none" w:sz="0" w:space="0" w:color="auto"/>
            <w:left w:val="none" w:sz="0" w:space="0" w:color="auto"/>
            <w:bottom w:val="none" w:sz="0" w:space="0" w:color="auto"/>
            <w:right w:val="none" w:sz="0" w:space="0" w:color="auto"/>
          </w:divBdr>
          <w:divsChild>
            <w:div w:id="251861396">
              <w:marLeft w:val="0"/>
              <w:marRight w:val="0"/>
              <w:marTop w:val="0"/>
              <w:marBottom w:val="0"/>
              <w:divBdr>
                <w:top w:val="none" w:sz="0" w:space="0" w:color="auto"/>
                <w:left w:val="none" w:sz="0" w:space="0" w:color="auto"/>
                <w:bottom w:val="none" w:sz="0" w:space="0" w:color="auto"/>
                <w:right w:val="none" w:sz="0" w:space="0" w:color="auto"/>
              </w:divBdr>
            </w:div>
          </w:divsChild>
        </w:div>
        <w:div w:id="2046565572">
          <w:marLeft w:val="360"/>
          <w:marRight w:val="0"/>
          <w:marTop w:val="0"/>
          <w:marBottom w:val="72"/>
          <w:divBdr>
            <w:top w:val="none" w:sz="0" w:space="0" w:color="auto"/>
            <w:left w:val="none" w:sz="0" w:space="0" w:color="auto"/>
            <w:bottom w:val="none" w:sz="0" w:space="0" w:color="auto"/>
            <w:right w:val="none" w:sz="0" w:space="0" w:color="auto"/>
          </w:divBdr>
          <w:divsChild>
            <w:div w:id="1050957566">
              <w:marLeft w:val="0"/>
              <w:marRight w:val="0"/>
              <w:marTop w:val="0"/>
              <w:marBottom w:val="0"/>
              <w:divBdr>
                <w:top w:val="none" w:sz="0" w:space="0" w:color="auto"/>
                <w:left w:val="none" w:sz="0" w:space="0" w:color="auto"/>
                <w:bottom w:val="none" w:sz="0" w:space="0" w:color="auto"/>
                <w:right w:val="none" w:sz="0" w:space="0" w:color="auto"/>
              </w:divBdr>
            </w:div>
          </w:divsChild>
        </w:div>
        <w:div w:id="2033336536">
          <w:marLeft w:val="360"/>
          <w:marRight w:val="0"/>
          <w:marTop w:val="0"/>
          <w:marBottom w:val="72"/>
          <w:divBdr>
            <w:top w:val="none" w:sz="0" w:space="0" w:color="auto"/>
            <w:left w:val="none" w:sz="0" w:space="0" w:color="auto"/>
            <w:bottom w:val="none" w:sz="0" w:space="0" w:color="auto"/>
            <w:right w:val="none" w:sz="0" w:space="0" w:color="auto"/>
          </w:divBdr>
          <w:divsChild>
            <w:div w:id="449324975">
              <w:marLeft w:val="0"/>
              <w:marRight w:val="0"/>
              <w:marTop w:val="0"/>
              <w:marBottom w:val="0"/>
              <w:divBdr>
                <w:top w:val="none" w:sz="0" w:space="0" w:color="auto"/>
                <w:left w:val="none" w:sz="0" w:space="0" w:color="auto"/>
                <w:bottom w:val="none" w:sz="0" w:space="0" w:color="auto"/>
                <w:right w:val="none" w:sz="0" w:space="0" w:color="auto"/>
              </w:divBdr>
            </w:div>
          </w:divsChild>
        </w:div>
        <w:div w:id="1493444629">
          <w:marLeft w:val="360"/>
          <w:marRight w:val="0"/>
          <w:marTop w:val="0"/>
          <w:marBottom w:val="72"/>
          <w:divBdr>
            <w:top w:val="none" w:sz="0" w:space="0" w:color="auto"/>
            <w:left w:val="none" w:sz="0" w:space="0" w:color="auto"/>
            <w:bottom w:val="none" w:sz="0" w:space="0" w:color="auto"/>
            <w:right w:val="none" w:sz="0" w:space="0" w:color="auto"/>
          </w:divBdr>
          <w:divsChild>
            <w:div w:id="6904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6995">
      <w:bodyDiv w:val="1"/>
      <w:marLeft w:val="0"/>
      <w:marRight w:val="0"/>
      <w:marTop w:val="0"/>
      <w:marBottom w:val="0"/>
      <w:divBdr>
        <w:top w:val="none" w:sz="0" w:space="0" w:color="auto"/>
        <w:left w:val="none" w:sz="0" w:space="0" w:color="auto"/>
        <w:bottom w:val="none" w:sz="0" w:space="0" w:color="auto"/>
        <w:right w:val="none" w:sz="0" w:space="0" w:color="auto"/>
      </w:divBdr>
      <w:divsChild>
        <w:div w:id="754327191">
          <w:marLeft w:val="360"/>
          <w:marRight w:val="0"/>
          <w:marTop w:val="72"/>
          <w:marBottom w:val="72"/>
          <w:divBdr>
            <w:top w:val="none" w:sz="0" w:space="0" w:color="auto"/>
            <w:left w:val="none" w:sz="0" w:space="0" w:color="auto"/>
            <w:bottom w:val="none" w:sz="0" w:space="0" w:color="auto"/>
            <w:right w:val="none" w:sz="0" w:space="0" w:color="auto"/>
          </w:divBdr>
          <w:divsChild>
            <w:div w:id="1806505356">
              <w:marLeft w:val="0"/>
              <w:marRight w:val="0"/>
              <w:marTop w:val="0"/>
              <w:marBottom w:val="0"/>
              <w:divBdr>
                <w:top w:val="none" w:sz="0" w:space="0" w:color="auto"/>
                <w:left w:val="none" w:sz="0" w:space="0" w:color="auto"/>
                <w:bottom w:val="none" w:sz="0" w:space="0" w:color="auto"/>
                <w:right w:val="none" w:sz="0" w:space="0" w:color="auto"/>
              </w:divBdr>
            </w:div>
          </w:divsChild>
        </w:div>
        <w:div w:id="1410542151">
          <w:marLeft w:val="360"/>
          <w:marRight w:val="0"/>
          <w:marTop w:val="0"/>
          <w:marBottom w:val="72"/>
          <w:divBdr>
            <w:top w:val="none" w:sz="0" w:space="0" w:color="auto"/>
            <w:left w:val="none" w:sz="0" w:space="0" w:color="auto"/>
            <w:bottom w:val="none" w:sz="0" w:space="0" w:color="auto"/>
            <w:right w:val="none" w:sz="0" w:space="0" w:color="auto"/>
          </w:divBdr>
          <w:divsChild>
            <w:div w:id="4566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5905</Words>
  <Characters>35436</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User</cp:lastModifiedBy>
  <cp:revision>3</cp:revision>
  <dcterms:created xsi:type="dcterms:W3CDTF">2021-12-31T16:52:00Z</dcterms:created>
  <dcterms:modified xsi:type="dcterms:W3CDTF">2021-12-31T16:53:00Z</dcterms:modified>
</cp:coreProperties>
</file>